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E8" w:rsidRPr="00802B70" w:rsidRDefault="001D2EE8" w:rsidP="0049199E">
      <w:pPr>
        <w:pStyle w:val="WJECMainTitle"/>
      </w:pPr>
      <w:r>
        <w:rPr>
          <w:noProof/>
          <w:lang w:eastAsia="en-GB"/>
        </w:rPr>
        <w:drawing>
          <wp:anchor distT="0" distB="0" distL="114300" distR="114300" simplePos="0" relativeHeight="251659264" behindDoc="0" locked="0" layoutInCell="1" allowOverlap="1" wp14:anchorId="42E20909" wp14:editId="74817961">
            <wp:simplePos x="0" y="0"/>
            <wp:positionH relativeFrom="column">
              <wp:posOffset>7743190</wp:posOffset>
            </wp:positionH>
            <wp:positionV relativeFrom="paragraph">
              <wp:posOffset>-110490</wp:posOffset>
            </wp:positionV>
            <wp:extent cx="1167130" cy="11664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67130" cy="1166495"/>
                    </a:xfrm>
                    <a:prstGeom prst="rect">
                      <a:avLst/>
                    </a:prstGeom>
                    <a:noFill/>
                  </pic:spPr>
                </pic:pic>
              </a:graphicData>
            </a:graphic>
            <wp14:sizeRelH relativeFrom="page">
              <wp14:pctWidth>0</wp14:pctWidth>
            </wp14:sizeRelH>
            <wp14:sizeRelV relativeFrom="page">
              <wp14:pctHeight>0</wp14:pctHeight>
            </wp14:sizeRelV>
          </wp:anchor>
        </w:drawing>
      </w:r>
      <w:r>
        <w:t>gce economics</w:t>
      </w:r>
    </w:p>
    <w:p w:rsidR="001D2EE8" w:rsidRDefault="001D2EE8" w:rsidP="0049199E">
      <w:pPr>
        <w:pStyle w:val="WJECTitle2"/>
      </w:pPr>
      <w:r>
        <w:t>Course Outline</w:t>
      </w:r>
    </w:p>
    <w:p w:rsidR="0049199E" w:rsidRDefault="0049199E" w:rsidP="00FC50E1">
      <w:pPr>
        <w:pStyle w:val="EduqasParagraphText"/>
      </w:pPr>
    </w:p>
    <w:p w:rsidR="0049199E" w:rsidRPr="009E1AB2" w:rsidRDefault="001D2EE8" w:rsidP="0049199E">
      <w:pPr>
        <w:pStyle w:val="EduqasParagraphText"/>
      </w:pPr>
      <w:r>
        <w:t>The following</w:t>
      </w:r>
      <w:r w:rsidR="00FC50E1">
        <w:t xml:space="preserve"> course outline</w:t>
      </w:r>
      <w:r w:rsidR="0049199E">
        <w:t xml:space="preserve"> is</w:t>
      </w:r>
      <w:r>
        <w:t xml:space="preserve"> </w:t>
      </w:r>
      <w:r w:rsidR="004E6F73">
        <w:t>intended to</w:t>
      </w:r>
      <w:r>
        <w:t xml:space="preserve"> help teachers in their planning. However, we must s</w:t>
      </w:r>
      <w:r w:rsidR="002E679D">
        <w:t xml:space="preserve">tress that there are many other </w:t>
      </w:r>
      <w:r>
        <w:t xml:space="preserve">ways of organising the specification content, and these suggestions should not be seen as prescriptive. This outline assumes learners will be taught for 4 hours per week. There may be slight differences with the timings due to the </w:t>
      </w:r>
      <w:r w:rsidR="0049199E">
        <w:t>different term dates in the UK.</w:t>
      </w:r>
    </w:p>
    <w:tbl>
      <w:tblPr>
        <w:tblW w:w="14034" w:type="dxa"/>
        <w:tblInd w:w="144" w:type="dxa"/>
        <w:tblCellMar>
          <w:left w:w="0" w:type="dxa"/>
          <w:right w:w="0" w:type="dxa"/>
        </w:tblCellMar>
        <w:tblLook w:val="0420" w:firstRow="1" w:lastRow="0" w:firstColumn="0" w:lastColumn="0" w:noHBand="0" w:noVBand="1"/>
      </w:tblPr>
      <w:tblGrid>
        <w:gridCol w:w="911"/>
        <w:gridCol w:w="1677"/>
        <w:gridCol w:w="3817"/>
        <w:gridCol w:w="7629"/>
      </w:tblGrid>
      <w:tr w:rsidR="001D2EE8" w:rsidRPr="0030328A" w:rsidTr="0049199E">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1D2EE8" w:rsidRDefault="001D2EE8" w:rsidP="002C615D">
            <w:pPr>
              <w:pStyle w:val="EduqasTableHeadingWhite"/>
            </w:pPr>
            <w:r>
              <w:t>TERM ONE</w:t>
            </w:r>
          </w:p>
        </w:tc>
      </w:tr>
      <w:tr w:rsidR="001D2EE8" w:rsidRPr="009E1AB2" w:rsidTr="0049199E">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1D2EE8" w:rsidRPr="00CE0840" w:rsidRDefault="001D2EE8" w:rsidP="00403C7F">
            <w:pPr>
              <w:pStyle w:val="EduqasTableHeadingWhite"/>
              <w:jc w:val="center"/>
              <w:rPr>
                <w:sz w:val="22"/>
              </w:rPr>
            </w:pPr>
            <w:bookmarkStart w:id="0" w:name="_GoBack" w:colFirst="0" w:colLast="3"/>
            <w:r w:rsidRPr="00CE0840">
              <w:rPr>
                <w:sz w:val="22"/>
              </w:rPr>
              <w:t>Week</w:t>
            </w:r>
          </w:p>
        </w:tc>
        <w:tc>
          <w:tcPr>
            <w:tcW w:w="1641"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CE0840" w:rsidRDefault="001D2EE8" w:rsidP="00403C7F">
            <w:pPr>
              <w:pStyle w:val="EduqasTableHeadingWhite"/>
              <w:ind w:right="113"/>
              <w:rPr>
                <w:sz w:val="22"/>
              </w:rPr>
            </w:pPr>
            <w:r w:rsidRPr="00CE0840">
              <w:rPr>
                <w:sz w:val="22"/>
              </w:rPr>
              <w:t>Specification Content</w:t>
            </w:r>
          </w:p>
        </w:tc>
        <w:tc>
          <w:tcPr>
            <w:tcW w:w="3827"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CE0840" w:rsidRDefault="001D2EE8" w:rsidP="00403C7F">
            <w:pPr>
              <w:pStyle w:val="EduqasTableHeadingWhite"/>
              <w:rPr>
                <w:sz w:val="22"/>
              </w:rPr>
            </w:pPr>
            <w:r w:rsidRPr="00CE0840">
              <w:rPr>
                <w:sz w:val="22"/>
              </w:rPr>
              <w:t>Specification Amplification</w:t>
            </w:r>
          </w:p>
        </w:tc>
        <w:tc>
          <w:tcPr>
            <w:tcW w:w="765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CE0840" w:rsidRDefault="001D2EE8" w:rsidP="00403C7F">
            <w:pPr>
              <w:pStyle w:val="EduqasTableHeadingWhite"/>
              <w:rPr>
                <w:sz w:val="22"/>
              </w:rPr>
            </w:pPr>
            <w:r w:rsidRPr="00CE0840">
              <w:rPr>
                <w:sz w:val="22"/>
              </w:rPr>
              <w:t>Further guidance notes</w:t>
            </w:r>
          </w:p>
        </w:tc>
      </w:tr>
      <w:bookmarkEnd w:id="0"/>
      <w:tr w:rsidR="001D2EE8" w:rsidRPr="009E1AB2" w:rsidTr="001D2EE8">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color w:val="FFFFFF" w:themeColor="background1"/>
                <w:sz w:val="56"/>
              </w:rPr>
            </w:pPr>
            <w:r w:rsidRPr="00A76CEC">
              <w:rPr>
                <w:rFonts w:ascii="Arial" w:eastAsiaTheme="minorHAnsi" w:hAnsi="Arial"/>
                <w:bCs w:val="0"/>
                <w:color w:val="FFFFFF" w:themeColor="background1"/>
                <w:kern w:val="0"/>
                <w:sz w:val="56"/>
                <w:szCs w:val="24"/>
                <w:lang w:eastAsia="en-US"/>
              </w:rPr>
              <w:t>1</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CE0840"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CE0840">
              <w:rPr>
                <w:rFonts w:ascii="Arial" w:eastAsiaTheme="minorHAnsi" w:hAnsi="Arial"/>
                <w:b w:val="0"/>
                <w:bCs w:val="0"/>
                <w:color w:val="707173"/>
                <w:kern w:val="0"/>
                <w:sz w:val="22"/>
                <w:szCs w:val="24"/>
                <w:lang w:eastAsia="en-US"/>
              </w:rPr>
              <w:t>Scarcity, choice and opportunity cost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CE0840"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CE0840">
              <w:rPr>
                <w:rFonts w:ascii="Arial" w:eastAsiaTheme="minorHAnsi" w:hAnsi="Arial"/>
                <w:b w:val="0"/>
                <w:bCs w:val="0"/>
                <w:color w:val="707173"/>
                <w:kern w:val="0"/>
                <w:sz w:val="22"/>
                <w:szCs w:val="24"/>
                <w:lang w:eastAsia="en-US"/>
              </w:rPr>
              <w:t xml:space="preserve">Define and illustrate the concepts of scarcity, choice and opportunity cost for society, individuals and the government.  </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CE0840"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CE0840">
              <w:rPr>
                <w:rFonts w:ascii="Arial" w:eastAsiaTheme="minorHAnsi" w:hAnsi="Arial"/>
                <w:b w:val="0"/>
                <w:bCs w:val="0"/>
                <w:color w:val="707173"/>
                <w:kern w:val="0"/>
                <w:sz w:val="22"/>
                <w:szCs w:val="24"/>
                <w:lang w:eastAsia="en-US"/>
              </w:rPr>
              <w:t>Introducing learners to the idea that resources (land</w:t>
            </w:r>
            <w:r>
              <w:rPr>
                <w:rFonts w:ascii="Arial" w:eastAsiaTheme="minorHAnsi" w:hAnsi="Arial"/>
                <w:b w:val="0"/>
                <w:bCs w:val="0"/>
                <w:color w:val="707173"/>
                <w:kern w:val="0"/>
                <w:sz w:val="22"/>
                <w:szCs w:val="24"/>
                <w:lang w:eastAsia="en-US"/>
              </w:rPr>
              <w:t>,</w:t>
            </w:r>
            <w:r w:rsidRPr="00CE0840">
              <w:rPr>
                <w:rFonts w:ascii="Arial" w:eastAsiaTheme="minorHAnsi" w:hAnsi="Arial"/>
                <w:b w:val="0"/>
                <w:bCs w:val="0"/>
                <w:color w:val="707173"/>
                <w:kern w:val="0"/>
                <w:sz w:val="22"/>
                <w:szCs w:val="24"/>
                <w:lang w:eastAsia="en-US"/>
              </w:rPr>
              <w:t xml:space="preserve"> labour and capital) are scarce, but there are unlimited wants; all societies have to make choices – use of command versus free market systems to illustrate the way in which choices are made and the different outcomes that may result.  </w:t>
            </w:r>
          </w:p>
        </w:tc>
      </w:tr>
      <w:tr w:rsidR="001D2EE8" w:rsidRPr="009E1AB2" w:rsidTr="001D2EE8">
        <w:trPr>
          <w:trHeight w:val="454"/>
        </w:trPr>
        <w:tc>
          <w:tcPr>
            <w:tcW w:w="911" w:type="dxa"/>
            <w:vMerge w:val="restart"/>
            <w:tcBorders>
              <w:top w:val="single" w:sz="8" w:space="0" w:color="000000"/>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2</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CE0840"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CE0840">
              <w:rPr>
                <w:rFonts w:ascii="Arial" w:eastAsiaTheme="minorHAnsi" w:hAnsi="Arial"/>
                <w:b w:val="0"/>
                <w:bCs w:val="0"/>
                <w:color w:val="707173"/>
                <w:kern w:val="0"/>
                <w:sz w:val="22"/>
                <w:szCs w:val="24"/>
                <w:lang w:eastAsia="en-US"/>
              </w:rPr>
              <w:t>Production possibility frontiers (PPFs)</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Use production possibility frontier diagrams to depict choice, opportunity cost, short and long term economic growth and efficiency.</w:t>
            </w: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Understand movements along and shifts in PPFs.</w:t>
            </w: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 xml:space="preserve">Understand why the PPF is usually drawn concave to the origin because of imperfect factor </w:t>
            </w:r>
            <w:r w:rsidRPr="00471BB7">
              <w:rPr>
                <w:rFonts w:ascii="Arial" w:eastAsiaTheme="minorHAnsi" w:hAnsi="Arial"/>
                <w:b w:val="0"/>
                <w:bCs w:val="0"/>
                <w:color w:val="707173"/>
                <w:kern w:val="0"/>
                <w:sz w:val="22"/>
                <w:szCs w:val="24"/>
                <w:lang w:eastAsia="en-US"/>
              </w:rPr>
              <w:lastRenderedPageBreak/>
              <w:t>substitution and why a straight line PPF is an indication of perfect factor substitutability of resources.</w:t>
            </w: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Explain factors which may shift the PPF inwards or outwards.</w:t>
            </w: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CE0840"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Relate long-term economic growth and changes in productivity to outward or skew</w:t>
            </w:r>
            <w:r>
              <w:rPr>
                <w:rFonts w:ascii="Arial" w:eastAsiaTheme="minorHAnsi" w:hAnsi="Arial"/>
                <w:b w:val="0"/>
                <w:bCs w:val="0"/>
                <w:color w:val="707173"/>
                <w:kern w:val="0"/>
                <w:sz w:val="22"/>
                <w:szCs w:val="24"/>
                <w:lang w:eastAsia="en-US"/>
              </w:rPr>
              <w:t>ed shifts in</w:t>
            </w:r>
            <w:r w:rsidR="0049199E">
              <w:rPr>
                <w:rFonts w:ascii="Arial" w:eastAsiaTheme="minorHAnsi" w:hAnsi="Arial"/>
                <w:b w:val="0"/>
                <w:bCs w:val="0"/>
                <w:color w:val="707173"/>
                <w:kern w:val="0"/>
                <w:sz w:val="22"/>
                <w:szCs w:val="24"/>
                <w:lang w:eastAsia="en-US"/>
              </w:rPr>
              <w:t xml:space="preserve"> an economy's PPFs.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lastRenderedPageBreak/>
              <w:t xml:space="preserve">Show that scarcity can be illustrated graphically using PPFs, giving an explanation that they represent the limit to an economy’s output at a given point in time with existing resources at existing factor productivity.  </w:t>
            </w:r>
          </w:p>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A48D7" w:rsidRDefault="00CA48D7"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p>
          <w:p w:rsidR="00CA48D7" w:rsidRDefault="00CA48D7"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Outward shifts and possible causes.  Also, use as a link to specialisation and division of labour and increasing efficiency of the production process. Link to skewed shifts i.e. greater improvements in one industry than the other.</w:t>
            </w:r>
          </w:p>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 xml:space="preserve">Relate PPFs back to the discussions of market systems, to show that the </w:t>
            </w:r>
            <w:r w:rsidRPr="00471BB7">
              <w:rPr>
                <w:rFonts w:ascii="Arial" w:eastAsiaTheme="minorHAnsi" w:hAnsi="Arial"/>
                <w:b w:val="0"/>
                <w:bCs w:val="0"/>
                <w:color w:val="707173"/>
                <w:kern w:val="0"/>
                <w:sz w:val="22"/>
                <w:szCs w:val="24"/>
                <w:lang w:eastAsia="en-US"/>
              </w:rPr>
              <w:lastRenderedPageBreak/>
              <w:t>different choices systems made can be represented two dimensionally (e.g. capital vs. consumer goods balance – UK vs. USSR), and then show that over time, these changes may have implications for shifting the PPF.  Also, use this as a link to economic growth (actual and potential), unemployment and trade, and use this to discuss how short term decisions on resource utilisation may have longer term implications.</w:t>
            </w:r>
          </w:p>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 xml:space="preserve">Link to opportunity cost, as a concept and diagrammatically. </w:t>
            </w:r>
          </w:p>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p>
          <w:p w:rsidR="001D2EE8" w:rsidRPr="00CE0840"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Inward shifts reflecting depletion of resources e.g. Ebola in West Africa, War in Syria.</w:t>
            </w:r>
          </w:p>
        </w:tc>
      </w:tr>
      <w:tr w:rsidR="001D2EE8" w:rsidRPr="009E1AB2" w:rsidTr="001D2EE8">
        <w:trPr>
          <w:trHeight w:val="454"/>
        </w:trPr>
        <w:tc>
          <w:tcPr>
            <w:tcW w:w="911" w:type="dxa"/>
            <w:vMerge/>
            <w:tcBorders>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vAlign w:val="cente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p>
        </w:tc>
        <w:tc>
          <w:tcPr>
            <w:tcW w:w="1641" w:type="dxa"/>
            <w:tcBorders>
              <w:top w:val="dotted" w:sz="4" w:space="0" w:color="auto"/>
              <w:left w:val="single" w:sz="8" w:space="0" w:color="000000"/>
              <w:bottom w:val="single" w:sz="8" w:space="0" w:color="000000"/>
              <w:right w:val="single" w:sz="8" w:space="0" w:color="000000"/>
            </w:tcBorders>
            <w:shd w:val="clear" w:color="auto" w:fill="FFFFFF" w:themeFill="background1"/>
          </w:tcPr>
          <w:p w:rsidR="001D2EE8" w:rsidRPr="00CE0840"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 xml:space="preserve">Specialisation, division of labour and exchange  </w:t>
            </w:r>
          </w:p>
        </w:tc>
        <w:tc>
          <w:tcPr>
            <w:tcW w:w="3827" w:type="dxa"/>
            <w:tcBorders>
              <w:top w:val="dotted" w:sz="4" w:space="0" w:color="auto"/>
              <w:left w:val="single" w:sz="8" w:space="0" w:color="000000"/>
              <w:bottom w:val="single" w:sz="8" w:space="0" w:color="000000"/>
              <w:right w:val="single" w:sz="8" w:space="0" w:color="000000"/>
            </w:tcBorders>
            <w:shd w:val="clear" w:color="auto" w:fill="FFFFFF" w:themeFill="background1"/>
          </w:tcPr>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 xml:space="preserve">Understand the advantages and disadvantages of specialisation.   </w:t>
            </w: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Define productivity and explain how it may be increased by the use of specialisation and other factors.</w:t>
            </w:r>
          </w:p>
        </w:tc>
        <w:tc>
          <w:tcPr>
            <w:tcW w:w="7655" w:type="dxa"/>
            <w:tcBorders>
              <w:top w:val="dotted" w:sz="4" w:space="0" w:color="auto"/>
              <w:left w:val="single" w:sz="8" w:space="0" w:color="000000"/>
              <w:bottom w:val="single" w:sz="8" w:space="0" w:color="000000"/>
              <w:right w:val="single" w:sz="8" w:space="0" w:color="000000"/>
            </w:tcBorders>
            <w:shd w:val="clear" w:color="auto" w:fill="FFFFFF" w:themeFill="background1"/>
          </w:tcPr>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 xml:space="preserve">Refer to specialisation by countries, by regions and individuals in the workplace. </w:t>
            </w: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471BB7">
              <w:rPr>
                <w:rFonts w:ascii="Arial" w:eastAsiaTheme="minorHAnsi" w:hAnsi="Arial"/>
                <w:b w:val="0"/>
                <w:bCs w:val="0"/>
                <w:color w:val="707173"/>
                <w:kern w:val="0"/>
                <w:sz w:val="22"/>
                <w:szCs w:val="24"/>
                <w:lang w:eastAsia="en-US"/>
              </w:rPr>
              <w:t xml:space="preserve">Examine why exchange is an important </w:t>
            </w:r>
            <w:r>
              <w:rPr>
                <w:rFonts w:ascii="Arial" w:eastAsiaTheme="minorHAnsi" w:hAnsi="Arial"/>
                <w:b w:val="0"/>
                <w:bCs w:val="0"/>
                <w:color w:val="707173"/>
                <w:kern w:val="0"/>
                <w:sz w:val="22"/>
                <w:szCs w:val="24"/>
                <w:lang w:eastAsia="en-US"/>
              </w:rPr>
              <w:t>consequence of specialisation/</w:t>
            </w:r>
            <w:r w:rsidRPr="00471BB7">
              <w:rPr>
                <w:rFonts w:ascii="Arial" w:eastAsiaTheme="minorHAnsi" w:hAnsi="Arial"/>
                <w:b w:val="0"/>
                <w:bCs w:val="0"/>
                <w:color w:val="707173"/>
                <w:kern w:val="0"/>
                <w:sz w:val="22"/>
                <w:szCs w:val="24"/>
                <w:lang w:eastAsia="en-US"/>
              </w:rPr>
              <w:t>divi</w:t>
            </w:r>
            <w:r>
              <w:rPr>
                <w:rFonts w:ascii="Arial" w:eastAsiaTheme="minorHAnsi" w:hAnsi="Arial"/>
                <w:b w:val="0"/>
                <w:bCs w:val="0"/>
                <w:color w:val="707173"/>
                <w:kern w:val="0"/>
                <w:sz w:val="22"/>
                <w:szCs w:val="24"/>
                <w:lang w:eastAsia="en-US"/>
              </w:rPr>
              <w:t>sion of labour i.e. countries/</w:t>
            </w:r>
            <w:r w:rsidRPr="00471BB7">
              <w:rPr>
                <w:rFonts w:ascii="Arial" w:eastAsiaTheme="minorHAnsi" w:hAnsi="Arial"/>
                <w:b w:val="0"/>
                <w:bCs w:val="0"/>
                <w:color w:val="707173"/>
                <w:kern w:val="0"/>
                <w:sz w:val="22"/>
                <w:szCs w:val="24"/>
                <w:lang w:eastAsia="en-US"/>
              </w:rPr>
              <w:t>people cannot be entirely self-sufficient. Link to money being used as a medium of exchange, rather than relying on barter.</w:t>
            </w:r>
          </w:p>
        </w:tc>
      </w:tr>
      <w:tr w:rsidR="001D2EE8" w:rsidRPr="009E1AB2" w:rsidTr="001D2EE8">
        <w:trPr>
          <w:trHeight w:val="454"/>
        </w:trPr>
        <w:tc>
          <w:tcPr>
            <w:tcW w:w="911" w:type="dxa"/>
            <w:tcBorders>
              <w:top w:val="single" w:sz="4" w:space="0" w:color="auto"/>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3</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471BB7"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Factors influencing demand and supply in product markets</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Define a product market.</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Explain the objectives of economic agents; that firms seek to maximise profits and consumers seek to maximise satisfaction/utility.</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CA48D7" w:rsidRDefault="00CA48D7"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Understand the importance of marginal utility in the derivation of demand curves.</w:t>
            </w: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Identify the main influences on demand and supply in product markets.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Understand why demand curves normally slope downward from left to right.</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Understand why supply curves will normally slope upward from left to right, for example producers will be able to make higher profits at higher prices and that higher levels of output mean increased marginal costs in the short run.</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Cs w:val="0"/>
                <w:color w:val="707173"/>
                <w:kern w:val="0"/>
                <w:sz w:val="22"/>
                <w:szCs w:val="24"/>
                <w:lang w:eastAsia="en-US"/>
              </w:rPr>
            </w:pPr>
            <w:r w:rsidRPr="006E2D76">
              <w:rPr>
                <w:rFonts w:ascii="Arial" w:eastAsiaTheme="minorHAnsi" w:hAnsi="Arial"/>
                <w:bCs w:val="0"/>
                <w:color w:val="707173"/>
                <w:kern w:val="0"/>
                <w:sz w:val="22"/>
                <w:szCs w:val="24"/>
                <w:lang w:eastAsia="en-US"/>
              </w:rPr>
              <w:lastRenderedPageBreak/>
              <w:t>Demand:</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Recap on how markets allocate resources, and the notion of supply and demand. Explain that all this can be illustrated graphically.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Concept of demand as effective demand (desire for a product supported by the ability and willingness to pay). Factors affecting demand (income, price, tastes, prices of substitutes and complements – anything the learners can come up with).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Look at the principle of diminishing marginal utility as a good way of explaining why demand curves slope down, and a useful tool to explain consumer surplus.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Understand the substitution and income effect of a price change.</w:t>
            </w: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Big effort on shifts vs. extensions in demand, looking at the importance of the ceteris paribus principle.</w:t>
            </w: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Cs w:val="0"/>
                <w:color w:val="707173"/>
                <w:kern w:val="0"/>
                <w:sz w:val="22"/>
                <w:szCs w:val="24"/>
                <w:lang w:eastAsia="en-US"/>
              </w:rPr>
            </w:pPr>
            <w:r w:rsidRPr="006E2D76">
              <w:rPr>
                <w:rFonts w:ascii="Arial" w:eastAsiaTheme="minorHAnsi" w:hAnsi="Arial"/>
                <w:bCs w:val="0"/>
                <w:color w:val="707173"/>
                <w:kern w:val="0"/>
                <w:sz w:val="22"/>
                <w:szCs w:val="24"/>
                <w:lang w:eastAsia="en-US"/>
              </w:rPr>
              <w:t>Supply:</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Introduction (usually via an activity) of the Law of Diminishing Marginal Returns. Then linking this to increasing marginal costs and the upwards sloping supply curve.</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Make it completely clear that if supply curve has a positive gradient, then suppliers will not increase supply without an increase in price due to inability to cover costs, even if demand is present.</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Factors affecting supply (costs, technology, natural factors, etc.</w:t>
            </w:r>
            <w:r>
              <w:rPr>
                <w:rFonts w:ascii="Arial" w:eastAsiaTheme="minorHAnsi" w:hAnsi="Arial"/>
                <w:b w:val="0"/>
                <w:bCs w:val="0"/>
                <w:color w:val="707173"/>
                <w:kern w:val="0"/>
                <w:sz w:val="22"/>
                <w:szCs w:val="24"/>
                <w:lang w:eastAsia="en-US"/>
              </w:rPr>
              <w:t>).</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At this stage, it might be useful to look at vertical and horizontal supply curves to reinforce the idea of demand not creating supply.  (Music downloads and fixed cap</w:t>
            </w:r>
            <w:r>
              <w:rPr>
                <w:rFonts w:ascii="Arial" w:eastAsiaTheme="minorHAnsi" w:hAnsi="Arial"/>
                <w:b w:val="0"/>
                <w:bCs w:val="0"/>
                <w:color w:val="707173"/>
                <w:kern w:val="0"/>
                <w:sz w:val="22"/>
                <w:szCs w:val="24"/>
                <w:lang w:eastAsia="en-US"/>
              </w:rPr>
              <w:t>acity events such as concerts</w:t>
            </w:r>
            <w:r w:rsidRPr="006E2D76">
              <w:rPr>
                <w:rFonts w:ascii="Arial" w:eastAsiaTheme="minorHAnsi" w:hAnsi="Arial"/>
                <w:b w:val="0"/>
                <w:bCs w:val="0"/>
                <w:color w:val="707173"/>
                <w:kern w:val="0"/>
                <w:sz w:val="22"/>
                <w:szCs w:val="24"/>
                <w:lang w:eastAsia="en-US"/>
              </w:rPr>
              <w:t xml:space="preserve"> can be used as clear examples).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471BB7"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Big effort on shifts vs. extensions in supply.</w:t>
            </w:r>
          </w:p>
        </w:tc>
      </w:tr>
      <w:tr w:rsidR="001D2EE8" w:rsidRPr="009E1AB2"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lastRenderedPageBreak/>
              <w:t>4</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The determination </w:t>
            </w:r>
          </w:p>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of equilibrium price and output in a freely competitive market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Illustrate, using diagrams, equilibrium price and output situations in product markets.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Explain effects on price and output of shifts in demand and supply curves</w:t>
            </w:r>
            <w:r w:rsidR="00A53858">
              <w:rPr>
                <w:rFonts w:ascii="Arial" w:eastAsiaTheme="minorHAnsi" w:hAnsi="Arial"/>
                <w:b w:val="0"/>
                <w:bCs w:val="0"/>
                <w:color w:val="707173"/>
                <w:kern w:val="0"/>
                <w:sz w:val="22"/>
                <w:szCs w:val="24"/>
                <w:lang w:eastAsia="en-US"/>
              </w:rPr>
              <w: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Cs w:val="0"/>
                <w:color w:val="707173"/>
                <w:kern w:val="0"/>
                <w:sz w:val="22"/>
                <w:szCs w:val="24"/>
                <w:lang w:eastAsia="en-US"/>
              </w:rPr>
            </w:pPr>
            <w:r w:rsidRPr="006E2D76">
              <w:rPr>
                <w:rFonts w:ascii="Arial" w:eastAsiaTheme="minorHAnsi" w:hAnsi="Arial"/>
                <w:bCs w:val="0"/>
                <w:color w:val="707173"/>
                <w:kern w:val="0"/>
                <w:sz w:val="22"/>
                <w:szCs w:val="24"/>
                <w:lang w:eastAsia="en-US"/>
              </w:rPr>
              <w:t>Equilibrium:</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Concept of equilibrium as a situation with no tendency to change. Reason why market prices will tend towards equilibrium. Refer to concepts of excess demand (shortages) and excess supply (gluts).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Detailed discussion of each possible disruption to equilibrium (shift left/right in D/S) and exactly how a new equilibrium arises, again emphasising that prices will not start to change until excess demand or supply has arisen. </w:t>
            </w:r>
            <w:r w:rsidRPr="006E2D76">
              <w:rPr>
                <w:rFonts w:ascii="Arial" w:eastAsiaTheme="minorHAnsi" w:hAnsi="Arial"/>
                <w:b w:val="0"/>
                <w:bCs w:val="0"/>
                <w:color w:val="707173"/>
                <w:kern w:val="0"/>
                <w:sz w:val="22"/>
                <w:szCs w:val="24"/>
                <w:lang w:eastAsia="en-US"/>
              </w:rPr>
              <w:lastRenderedPageBreak/>
              <w:t>Use of real world case studies as exercises.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Cs w:val="0"/>
                <w:color w:val="707173"/>
                <w:kern w:val="0"/>
                <w:sz w:val="22"/>
                <w:szCs w:val="24"/>
                <w:lang w:eastAsia="en-US"/>
              </w:rPr>
            </w:pPr>
            <w:r w:rsidRPr="006E2D76">
              <w:rPr>
                <w:rFonts w:ascii="Arial" w:eastAsiaTheme="minorHAnsi" w:hAnsi="Arial"/>
                <w:b w:val="0"/>
                <w:bCs w:val="0"/>
                <w:color w:val="707173"/>
                <w:kern w:val="0"/>
                <w:sz w:val="22"/>
                <w:szCs w:val="24"/>
                <w:lang w:eastAsia="en-US"/>
              </w:rPr>
              <w:t>Link back to market economies and the invisible hand – show that markets are efficient, and then link into consumer, producer and community surplus.</w:t>
            </w:r>
          </w:p>
        </w:tc>
      </w:tr>
      <w:tr w:rsidR="001D2EE8" w:rsidRPr="009E1AB2"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lastRenderedPageBreak/>
              <w:t>5</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Consumer and producer surplus</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Define, explain and illustrate, using diagrams, consumer surplus and producer surplus.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Demonstrate that in principle those who are prepared to pay the most are those who get supplied, and that the most efficient firms are the ones who do the supplying. Calculations to illustrate the concepts.</w:t>
            </w:r>
          </w:p>
        </w:tc>
      </w:tr>
      <w:tr w:rsidR="001D2EE8" w:rsidRPr="009E1AB2"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6</w:t>
            </w:r>
          </w:p>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w:t>
            </w:r>
          </w:p>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7</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Price, income and cross price elasticities of demand, price elasticity of supply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Understand the meaning of the terms price, income and cross price elasticities of demand and price elasticity of supply.</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Explain the relationship between price elasticity of demand and total revenue.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Use the concept of income elasticity to distinguish between normal and inferior goods.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Apply the concept of elasticity to economic contexts for instance in the incidence of taxation and the incidence of subsidies.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General introduction to the idea of Elasticity (the responsiveness of one variable due to a change in another variable) – ensuring that learners understand that it</w:t>
            </w:r>
            <w:r>
              <w:rPr>
                <w:rFonts w:ascii="Arial" w:eastAsiaTheme="minorHAnsi" w:hAnsi="Arial"/>
                <w:b w:val="0"/>
                <w:bCs w:val="0"/>
                <w:color w:val="707173"/>
                <w:kern w:val="0"/>
                <w:sz w:val="22"/>
                <w:szCs w:val="24"/>
                <w:lang w:eastAsia="en-US"/>
              </w:rPr>
              <w:t xml:space="preserve"> is</w:t>
            </w:r>
            <w:r w:rsidRPr="006E2D76">
              <w:rPr>
                <w:rFonts w:ascii="Arial" w:eastAsiaTheme="minorHAnsi" w:hAnsi="Arial"/>
                <w:b w:val="0"/>
                <w:bCs w:val="0"/>
                <w:color w:val="707173"/>
                <w:kern w:val="0"/>
                <w:sz w:val="22"/>
                <w:szCs w:val="24"/>
                <w:lang w:eastAsia="en-US"/>
              </w:rPr>
              <w:t xml:space="preserve"> %-based and therefore it will change for given relationships and </w:t>
            </w:r>
            <w:r w:rsidRPr="008106AD">
              <w:rPr>
                <w:rFonts w:ascii="Arial" w:eastAsiaTheme="minorHAnsi" w:hAnsi="Arial"/>
                <w:b w:val="0"/>
                <w:bCs w:val="0"/>
                <w:color w:val="707173"/>
                <w:kern w:val="0"/>
                <w:sz w:val="22"/>
                <w:szCs w:val="24"/>
                <w:lang w:eastAsia="en-US"/>
              </w:rPr>
              <w:t>it is not the gradient</w:t>
            </w:r>
            <w:r w:rsidRPr="006E2D76">
              <w:rPr>
                <w:rFonts w:ascii="Arial" w:eastAsiaTheme="minorHAnsi" w:hAnsi="Arial"/>
                <w:b w:val="0"/>
                <w:bCs w:val="0"/>
                <w:color w:val="707173"/>
                <w:kern w:val="0"/>
                <w:sz w:val="22"/>
                <w:szCs w:val="24"/>
                <w:lang w:eastAsia="en-US"/>
              </w:rPr>
              <w:t xml:space="preserve">. </w:t>
            </w: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All elasticities to b</w:t>
            </w:r>
            <w:r w:rsidR="00423605">
              <w:rPr>
                <w:rFonts w:ascii="Arial" w:eastAsiaTheme="minorHAnsi" w:hAnsi="Arial"/>
                <w:b w:val="0"/>
                <w:bCs w:val="0"/>
                <w:color w:val="707173"/>
                <w:kern w:val="0"/>
                <w:sz w:val="22"/>
                <w:szCs w:val="24"/>
                <w:lang w:eastAsia="en-US"/>
              </w:rPr>
              <w:t>e covered in much the same way:</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Definition</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Formula</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Simple calculations</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Explanation of the significance of both the negative sign and the absolute value in predicting change</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Graphical representation (e.g. Engel’s curve for YED)</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Pr>
                <w:rFonts w:ascii="Arial" w:eastAsiaTheme="minorHAnsi" w:hAnsi="Arial"/>
                <w:b w:val="0"/>
                <w:bCs w:val="0"/>
                <w:color w:val="707173"/>
                <w:kern w:val="0"/>
                <w:sz w:val="22"/>
                <w:szCs w:val="24"/>
                <w:lang w:eastAsia="en-US"/>
              </w:rPr>
              <w:t>Factors that affects the value</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Considering the extremes (e.g. perfectly inelastic PED, PES)</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Considering real-life case studies that illu</w:t>
            </w:r>
            <w:r>
              <w:rPr>
                <w:rFonts w:ascii="Arial" w:eastAsiaTheme="minorHAnsi" w:hAnsi="Arial"/>
                <w:b w:val="0"/>
                <w:bCs w:val="0"/>
                <w:color w:val="707173"/>
                <w:kern w:val="0"/>
                <w:sz w:val="22"/>
                <w:szCs w:val="24"/>
                <w:lang w:eastAsia="en-US"/>
              </w:rPr>
              <w:t>strate the various elasticities</w:t>
            </w:r>
          </w:p>
          <w:p w:rsidR="001D2EE8" w:rsidRPr="006E2D76" w:rsidRDefault="001D2EE8" w:rsidP="00A53858">
            <w:pPr>
              <w:pStyle w:val="EduqasTableHeadingWhite"/>
              <w:numPr>
                <w:ilvl w:val="0"/>
                <w:numId w:val="2"/>
              </w:numPr>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Explain why knowledge of that particular elasticity is important to decision making in firms (e.g. XED can signal the use of loss leaders as an example of how firms might use XED for complements, and discuss advertising and product differentiation as ways to de</w:t>
            </w:r>
            <w:r>
              <w:rPr>
                <w:rFonts w:ascii="Arial" w:eastAsiaTheme="minorHAnsi" w:hAnsi="Arial"/>
                <w:b w:val="0"/>
                <w:bCs w:val="0"/>
                <w:color w:val="707173"/>
                <w:kern w:val="0"/>
                <w:sz w:val="22"/>
                <w:szCs w:val="24"/>
                <w:lang w:eastAsia="en-US"/>
              </w:rPr>
              <w:t>crease XED between substitutes).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In addition, there must be some reinforced explanation that PED varies along a straight line downward sloping demand curve, with PED = -1 at the </w:t>
            </w:r>
            <w:r w:rsidRPr="006E2D76">
              <w:rPr>
                <w:rFonts w:ascii="Arial" w:eastAsiaTheme="minorHAnsi" w:hAnsi="Arial"/>
                <w:b w:val="0"/>
                <w:bCs w:val="0"/>
                <w:color w:val="707173"/>
                <w:kern w:val="0"/>
                <w:sz w:val="22"/>
                <w:szCs w:val="24"/>
                <w:lang w:eastAsia="en-US"/>
              </w:rPr>
              <w:lastRenderedPageBreak/>
              <w:t>midpoint. Use this to illustrate the use of PED for firms – when demand is price elastic, firms can increase revenue by cutting price – show on d</w:t>
            </w:r>
            <w:r>
              <w:rPr>
                <w:rFonts w:ascii="Arial" w:eastAsiaTheme="minorHAnsi" w:hAnsi="Arial"/>
                <w:b w:val="0"/>
                <w:bCs w:val="0"/>
                <w:color w:val="707173"/>
                <w:kern w:val="0"/>
                <w:sz w:val="22"/>
                <w:szCs w:val="24"/>
                <w:lang w:eastAsia="en-US"/>
              </w:rPr>
              <w:t>iagram.  Learners should</w:t>
            </w:r>
            <w:r w:rsidRPr="006E2D76">
              <w:rPr>
                <w:rFonts w:ascii="Arial" w:eastAsiaTheme="minorHAnsi" w:hAnsi="Arial"/>
                <w:b w:val="0"/>
                <w:bCs w:val="0"/>
                <w:color w:val="707173"/>
                <w:kern w:val="0"/>
                <w:sz w:val="22"/>
                <w:szCs w:val="24"/>
                <w:lang w:eastAsia="en-US"/>
              </w:rPr>
              <w:t xml:space="preserve"> to conduct calculations of revenue with simple numbers.  </w:t>
            </w:r>
          </w:p>
        </w:tc>
      </w:tr>
      <w:tr w:rsidR="001D2EE8" w:rsidRPr="009E1AB2" w:rsidTr="002C615D">
        <w:trPr>
          <w:trHeight w:val="454"/>
        </w:trPr>
        <w:tc>
          <w:tcPr>
            <w:tcW w:w="911" w:type="dxa"/>
            <w:vMerge w:val="restart"/>
            <w:tcBorders>
              <w:top w:val="single" w:sz="8" w:space="0" w:color="000000"/>
              <w:left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lastRenderedPageBreak/>
              <w:t>8</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How resources are allocated in a free market economy</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Understand the role of profit and the function of prices in allocating resources to different uses.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Understand that changes in one market affect other markets, for instance interrelationships between factor and product markets.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Revisiting the topic of how markets allocate resources, and the notion of supply and demand.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Look at the rewards to different factors of production – profit as the reward for entrepreneurship.</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Concept of derived demand to be used again – demand for a particular product will lead to demand for factors to produce that product.</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In particular, some recap of why markets in theory should allocate resources efficiently (community surplus maximised, competition holding down prices and costs, raising quality, consumer sovereignty/choice, invisible hand).</w:t>
            </w:r>
          </w:p>
        </w:tc>
      </w:tr>
      <w:tr w:rsidR="001D2EE8" w:rsidRPr="009E1AB2" w:rsidTr="002C615D">
        <w:trPr>
          <w:trHeight w:val="454"/>
        </w:trPr>
        <w:tc>
          <w:tcPr>
            <w:tcW w:w="911" w:type="dxa"/>
            <w:vMerge/>
            <w:tcBorders>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Understanding market failure</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Define market failure and have an understanding of efficiency i.e. the maximisation of consumer/producer surplus at the free market equilibrium output.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Situation in which the free market does not allocate resources optimally.</w:t>
            </w: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Diagrammatic approach – focussing on over-allocation or under-allocation of resources to a market and the welfare loss that occurs as a result.</w:t>
            </w:r>
          </w:p>
        </w:tc>
      </w:tr>
      <w:tr w:rsidR="001D2EE8" w:rsidRPr="009E1AB2"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9</w:t>
            </w:r>
          </w:p>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w:t>
            </w:r>
          </w:p>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t>12</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Why and how governments intervene in markets AND also the effects of government </w:t>
            </w:r>
            <w:r w:rsidRPr="006E2D76">
              <w:rPr>
                <w:rFonts w:ascii="Arial" w:eastAsiaTheme="minorHAnsi" w:hAnsi="Arial"/>
                <w:b w:val="0"/>
                <w:bCs w:val="0"/>
                <w:color w:val="707173"/>
                <w:kern w:val="0"/>
                <w:sz w:val="22"/>
                <w:szCs w:val="24"/>
                <w:lang w:eastAsia="en-US"/>
              </w:rPr>
              <w:lastRenderedPageBreak/>
              <w:t>intervention</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lastRenderedPageBreak/>
              <w:t>Understand that market failure may take many forms, including</w:t>
            </w:r>
            <w:r>
              <w:rPr>
                <w:rFonts w:ascii="Arial" w:eastAsiaTheme="minorHAnsi" w:hAnsi="Arial"/>
                <w:b w:val="0"/>
                <w:bCs w:val="0"/>
                <w:color w:val="707173"/>
                <w:kern w:val="0"/>
                <w:sz w:val="22"/>
                <w:szCs w:val="24"/>
                <w:lang w:eastAsia="en-US"/>
              </w:rPr>
              <w:t>:</w:t>
            </w:r>
          </w:p>
          <w:p w:rsidR="001D2EE8" w:rsidRPr="006E2D76" w:rsidRDefault="001D2EE8" w:rsidP="00A53858">
            <w:pPr>
              <w:pStyle w:val="EduqasTableHeadingWhite"/>
              <w:numPr>
                <w:ilvl w:val="0"/>
                <w:numId w:val="1"/>
              </w:numPr>
              <w:spacing w:line="276" w:lineRule="auto"/>
              <w:ind w:left="113" w:right="141" w:hanging="28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public goods</w:t>
            </w:r>
          </w:p>
          <w:p w:rsidR="001D2EE8" w:rsidRPr="006E2D76" w:rsidRDefault="001D2EE8" w:rsidP="00A53858">
            <w:pPr>
              <w:pStyle w:val="EduqasTableHeadingWhite"/>
              <w:numPr>
                <w:ilvl w:val="0"/>
                <w:numId w:val="1"/>
              </w:numPr>
              <w:spacing w:line="276" w:lineRule="auto"/>
              <w:ind w:left="113" w:right="141" w:hanging="28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merit and demerit goods</w:t>
            </w:r>
          </w:p>
          <w:p w:rsidR="001D2EE8" w:rsidRPr="006E2D76" w:rsidRDefault="001D2EE8" w:rsidP="00A53858">
            <w:pPr>
              <w:pStyle w:val="EduqasTableHeadingWhite"/>
              <w:numPr>
                <w:ilvl w:val="0"/>
                <w:numId w:val="1"/>
              </w:numPr>
              <w:spacing w:line="276" w:lineRule="auto"/>
              <w:ind w:left="113" w:right="141" w:hanging="28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externalities</w:t>
            </w:r>
          </w:p>
          <w:p w:rsidR="001D2EE8" w:rsidRPr="006E2D76" w:rsidRDefault="001D2EE8" w:rsidP="00A53858">
            <w:pPr>
              <w:pStyle w:val="EduqasTableHeadingWhite"/>
              <w:numPr>
                <w:ilvl w:val="0"/>
                <w:numId w:val="1"/>
              </w:numPr>
              <w:spacing w:line="276" w:lineRule="auto"/>
              <w:ind w:left="113" w:right="141" w:hanging="28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information asymmetries and gaps</w:t>
            </w:r>
          </w:p>
          <w:p w:rsidR="001D2EE8" w:rsidRPr="006E2D76" w:rsidRDefault="001D2EE8" w:rsidP="00A53858">
            <w:pPr>
              <w:pStyle w:val="EduqasTableHeadingWhite"/>
              <w:numPr>
                <w:ilvl w:val="0"/>
                <w:numId w:val="1"/>
              </w:numPr>
              <w:spacing w:line="276" w:lineRule="auto"/>
              <w:ind w:left="113" w:right="141" w:hanging="28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an absence of private property </w:t>
            </w:r>
            <w:r w:rsidRPr="006E2D76">
              <w:rPr>
                <w:rFonts w:ascii="Arial" w:eastAsiaTheme="minorHAnsi" w:hAnsi="Arial"/>
                <w:b w:val="0"/>
                <w:bCs w:val="0"/>
                <w:color w:val="707173"/>
                <w:kern w:val="0"/>
                <w:sz w:val="22"/>
                <w:szCs w:val="24"/>
                <w:lang w:eastAsia="en-US"/>
              </w:rPr>
              <w:lastRenderedPageBreak/>
              <w:t>rights</w:t>
            </w:r>
          </w:p>
          <w:p w:rsidR="001D2EE8" w:rsidRPr="006E2D76" w:rsidRDefault="001D2EE8" w:rsidP="00A53858">
            <w:pPr>
              <w:pStyle w:val="EduqasTableHeadingWhite"/>
              <w:numPr>
                <w:ilvl w:val="0"/>
                <w:numId w:val="1"/>
              </w:numPr>
              <w:spacing w:line="276" w:lineRule="auto"/>
              <w:ind w:left="113" w:right="141" w:hanging="28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income inequality</w:t>
            </w:r>
          </w:p>
          <w:p w:rsidR="001D2EE8" w:rsidRPr="006E2D76" w:rsidRDefault="001D2EE8" w:rsidP="00A53858">
            <w:pPr>
              <w:pStyle w:val="EduqasTableHeadingWhite"/>
              <w:numPr>
                <w:ilvl w:val="0"/>
                <w:numId w:val="1"/>
              </w:numPr>
              <w:spacing w:line="276" w:lineRule="auto"/>
              <w:ind w:left="113" w:right="141" w:hanging="283"/>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volatile prices</w:t>
            </w:r>
            <w:r w:rsidR="00A53858">
              <w:rPr>
                <w:rFonts w:ascii="Arial" w:eastAsiaTheme="minorHAnsi" w:hAnsi="Arial"/>
                <w:b w:val="0"/>
                <w:bCs w:val="0"/>
                <w:color w:val="707173"/>
                <w:kern w:val="0"/>
                <w:sz w:val="22"/>
                <w:szCs w:val="24"/>
                <w:lang w:eastAsia="en-US"/>
              </w:rPr>
              <w:t>.</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Appreciate the reasons for, </w:t>
            </w: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and the consequences of each source of market failure for economic agents.</w:t>
            </w: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 xml:space="preserve">Explain why and how governments intervene in markets, for instance to correct market failure and reduce income inequality. </w:t>
            </w: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 xml:space="preserve">Evaluate government intervention policies.  </w:t>
            </w: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C169E5" w:rsidRDefault="00C169E5"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Explain that in certain cases government intervention can create distortions in markets, for example</w:t>
            </w:r>
            <w:r w:rsidR="00C169E5">
              <w:rPr>
                <w:rFonts w:ascii="Arial" w:eastAsiaTheme="minorHAnsi" w:hAnsi="Arial"/>
                <w:b w:val="0"/>
                <w:bCs w:val="0"/>
                <w:color w:val="707173"/>
                <w:kern w:val="0"/>
                <w:sz w:val="22"/>
                <w:szCs w:val="24"/>
                <w:lang w:eastAsia="en-US"/>
              </w:rPr>
              <w:t xml:space="preserve"> </w:t>
            </w:r>
            <w:r w:rsidRPr="00A24CEA">
              <w:rPr>
                <w:rFonts w:ascii="Arial" w:eastAsiaTheme="minorHAnsi" w:hAnsi="Arial"/>
                <w:b w:val="0"/>
                <w:bCs w:val="0"/>
                <w:color w:val="707173"/>
                <w:kern w:val="0"/>
                <w:sz w:val="22"/>
                <w:szCs w:val="24"/>
                <w:lang w:eastAsia="en-US"/>
              </w:rPr>
              <w:t>in agriculture, housing and labour markets</w:t>
            </w:r>
            <w:r w:rsidR="00A53858">
              <w:rPr>
                <w:rFonts w:ascii="Arial" w:eastAsiaTheme="minorHAnsi" w:hAnsi="Arial"/>
                <w:b w:val="0"/>
                <w:bCs w:val="0"/>
                <w:color w:val="707173"/>
                <w:kern w:val="0"/>
                <w:sz w:val="22"/>
                <w:szCs w:val="24"/>
                <w:lang w:eastAsia="en-US"/>
              </w:rPr>
              <w:t>.</w:t>
            </w:r>
            <w:r w:rsidRPr="00A24CEA">
              <w:rPr>
                <w:rFonts w:ascii="Arial" w:eastAsiaTheme="minorHAnsi" w:hAnsi="Arial"/>
                <w:b w:val="0"/>
                <w:bCs w:val="0"/>
                <w:color w:val="707173"/>
                <w:kern w:val="0"/>
                <w:sz w:val="22"/>
                <w:szCs w:val="24"/>
                <w:lang w:eastAsia="en-US"/>
              </w:rPr>
              <w:t xml:space="preserve"> </w:t>
            </w: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A24CEA"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A24CEA">
              <w:rPr>
                <w:rFonts w:ascii="Arial" w:eastAsiaTheme="minorHAnsi" w:hAnsi="Arial"/>
                <w:b w:val="0"/>
                <w:bCs w:val="0"/>
                <w:color w:val="707173"/>
                <w:kern w:val="0"/>
                <w:sz w:val="22"/>
                <w:szCs w:val="24"/>
                <w:lang w:eastAsia="en-US"/>
              </w:rPr>
              <w:t xml:space="preserve">Understand the reasons for </w:t>
            </w:r>
            <w:r w:rsidRPr="00A24CEA">
              <w:rPr>
                <w:rFonts w:ascii="Arial" w:eastAsiaTheme="minorHAnsi" w:hAnsi="Arial"/>
                <w:b w:val="0"/>
                <w:bCs w:val="0"/>
                <w:color w:val="707173"/>
                <w:kern w:val="0"/>
                <w:sz w:val="22"/>
                <w:szCs w:val="24"/>
                <w:lang w:eastAsia="en-US"/>
              </w:rPr>
              <w:lastRenderedPageBreak/>
              <w:t>government failure and be able to evaluate its effects.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Cs w:val="0"/>
                <w:color w:val="707173"/>
                <w:kern w:val="0"/>
                <w:sz w:val="22"/>
                <w:szCs w:val="24"/>
                <w:lang w:eastAsia="en-US"/>
              </w:rPr>
              <w:lastRenderedPageBreak/>
              <w:t>Public goods:</w:t>
            </w:r>
            <w:r w:rsidRPr="006E2D76">
              <w:rPr>
                <w:rFonts w:ascii="Arial" w:eastAsiaTheme="minorHAnsi" w:hAnsi="Arial"/>
                <w:b w:val="0"/>
                <w:bCs w:val="0"/>
                <w:color w:val="707173"/>
                <w:kern w:val="0"/>
                <w:sz w:val="22"/>
                <w:szCs w:val="24"/>
                <w:lang w:eastAsia="en-US"/>
              </w:rPr>
              <w:t xml:space="preserve"> Non-excludable and non-diminishable i.e. non-rival.  Free rider problem means that they would not be supplied in a free market leading to</w:t>
            </w:r>
            <w:r>
              <w:rPr>
                <w:rFonts w:ascii="Arial" w:eastAsiaTheme="minorHAnsi" w:hAnsi="Arial"/>
                <w:b w:val="0"/>
                <w:bCs w:val="0"/>
                <w:color w:val="707173"/>
                <w:kern w:val="0"/>
                <w:sz w:val="22"/>
                <w:szCs w:val="24"/>
                <w:lang w:eastAsia="en-US"/>
              </w:rPr>
              <w:t xml:space="preserve"> a welfare loss. Touch on cost-</w:t>
            </w:r>
            <w:r w:rsidRPr="006E2D76">
              <w:rPr>
                <w:rFonts w:ascii="Arial" w:eastAsiaTheme="minorHAnsi" w:hAnsi="Arial"/>
                <w:b w:val="0"/>
                <w:bCs w:val="0"/>
                <w:color w:val="707173"/>
                <w:kern w:val="0"/>
                <w:sz w:val="22"/>
                <w:szCs w:val="24"/>
                <w:lang w:eastAsia="en-US"/>
              </w:rPr>
              <w:t xml:space="preserve">benefit analysis and the difficulty of putting economic values on concepts such as human life.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 </w:t>
            </w:r>
            <w:r w:rsidRPr="006E2D76">
              <w:rPr>
                <w:rFonts w:ascii="Arial" w:eastAsiaTheme="minorHAnsi" w:hAnsi="Arial"/>
                <w:b w:val="0"/>
                <w:bCs w:val="0"/>
                <w:color w:val="707173"/>
                <w:kern w:val="0"/>
                <w:sz w:val="22"/>
                <w:szCs w:val="24"/>
                <w:lang w:eastAsia="en-US"/>
              </w:rPr>
              <w:tab/>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Cs w:val="0"/>
                <w:color w:val="707173"/>
                <w:kern w:val="0"/>
                <w:sz w:val="22"/>
                <w:szCs w:val="24"/>
                <w:lang w:eastAsia="en-US"/>
              </w:rPr>
              <w:t xml:space="preserve">Inequalities: </w:t>
            </w:r>
            <w:r w:rsidRPr="006E2D76">
              <w:rPr>
                <w:rFonts w:ascii="Arial" w:eastAsiaTheme="minorHAnsi" w:hAnsi="Arial"/>
                <w:b w:val="0"/>
                <w:bCs w:val="0"/>
                <w:color w:val="707173"/>
                <w:kern w:val="0"/>
                <w:sz w:val="22"/>
                <w:szCs w:val="24"/>
                <w:lang w:eastAsia="en-US"/>
              </w:rPr>
              <w:t xml:space="preserve">Explanation that whilst in theory the market will deliver goods to those who want them the most as long as incomes are equal, income </w:t>
            </w:r>
            <w:r w:rsidRPr="006E2D76">
              <w:rPr>
                <w:rFonts w:ascii="Arial" w:eastAsiaTheme="minorHAnsi" w:hAnsi="Arial"/>
                <w:b w:val="0"/>
                <w:bCs w:val="0"/>
                <w:color w:val="707173"/>
                <w:kern w:val="0"/>
                <w:sz w:val="22"/>
                <w:szCs w:val="24"/>
                <w:lang w:eastAsia="en-US"/>
              </w:rPr>
              <w:lastRenderedPageBreak/>
              <w:t>inequalities mean that resources will instead go to those with the most money, therefore reducing total welfare.  Causes of inequality – possible link to labour market diagram, la</w:t>
            </w:r>
            <w:r>
              <w:rPr>
                <w:rFonts w:ascii="Arial" w:eastAsiaTheme="minorHAnsi" w:hAnsi="Arial"/>
                <w:b w:val="0"/>
                <w:bCs w:val="0"/>
                <w:color w:val="707173"/>
                <w:kern w:val="0"/>
                <w:sz w:val="22"/>
                <w:szCs w:val="24"/>
                <w:lang w:eastAsia="en-US"/>
              </w:rPr>
              <w:t>bour immobility (geographical/</w:t>
            </w:r>
            <w:r w:rsidRPr="006E2D76">
              <w:rPr>
                <w:rFonts w:ascii="Arial" w:eastAsiaTheme="minorHAnsi" w:hAnsi="Arial"/>
                <w:b w:val="0"/>
                <w:bCs w:val="0"/>
                <w:color w:val="707173"/>
                <w:kern w:val="0"/>
                <w:sz w:val="22"/>
                <w:szCs w:val="24"/>
                <w:lang w:eastAsia="en-US"/>
              </w:rPr>
              <w:t>occupational).</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Link here to Maximum Price as a means of ensuring low-income households are not priced out of the market.  Evaluative discussion to follow including problems such as excess demand, possibility of black/unregulated markets emerging, the impact on producer revenue and also on producer and consumer surplus.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Cs w:val="0"/>
                <w:color w:val="707173"/>
                <w:kern w:val="0"/>
                <w:sz w:val="22"/>
                <w:szCs w:val="24"/>
                <w:lang w:eastAsia="en-US"/>
              </w:rPr>
              <w:t>Externalities:</w:t>
            </w:r>
            <w:r w:rsidRPr="006E2D76">
              <w:rPr>
                <w:rFonts w:ascii="Arial" w:eastAsiaTheme="minorHAnsi" w:hAnsi="Arial"/>
                <w:b w:val="0"/>
                <w:bCs w:val="0"/>
                <w:color w:val="707173"/>
                <w:kern w:val="0"/>
                <w:sz w:val="22"/>
                <w:szCs w:val="24"/>
                <w:lang w:eastAsia="en-US"/>
              </w:rPr>
              <w:t xml:space="preserve"> Cost or benefits to third parties arising from production or consumption that are not taken into account by the free market, meaning that equilibrium output will be either too high or too low – thus a misallocation of resources due to the divergence between social cost and private cost. SC = PC + EC.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i/>
                <w:color w:val="707173"/>
                <w:kern w:val="0"/>
                <w:sz w:val="22"/>
                <w:szCs w:val="24"/>
                <w:lang w:eastAsia="en-US"/>
              </w:rPr>
              <w:t>Production externalities:</w:t>
            </w:r>
            <w:r w:rsidRPr="006E2D76">
              <w:rPr>
                <w:rFonts w:ascii="Arial" w:eastAsiaTheme="minorHAnsi" w:hAnsi="Arial"/>
                <w:b w:val="0"/>
                <w:bCs w:val="0"/>
                <w:color w:val="707173"/>
                <w:kern w:val="0"/>
                <w:sz w:val="22"/>
                <w:szCs w:val="24"/>
                <w:lang w:eastAsia="en-US"/>
              </w:rPr>
              <w:t xml:space="preserve"> (pollution from production and so on). </w:t>
            </w:r>
            <w:r w:rsidRPr="00970341">
              <w:rPr>
                <w:rFonts w:ascii="Arial" w:eastAsiaTheme="minorHAnsi" w:hAnsi="Arial"/>
                <w:b w:val="0"/>
                <w:bCs w:val="0"/>
                <w:i/>
                <w:color w:val="707173"/>
                <w:kern w:val="0"/>
                <w:sz w:val="22"/>
                <w:szCs w:val="24"/>
                <w:lang w:eastAsia="en-US"/>
              </w:rPr>
              <w:t xml:space="preserve">Consumption externalities: </w:t>
            </w:r>
            <w:r w:rsidRPr="006E2D76">
              <w:rPr>
                <w:rFonts w:ascii="Arial" w:eastAsiaTheme="minorHAnsi" w:hAnsi="Arial"/>
                <w:b w:val="0"/>
                <w:bCs w:val="0"/>
                <w:color w:val="707173"/>
                <w:kern w:val="0"/>
                <w:sz w:val="22"/>
                <w:szCs w:val="24"/>
                <w:lang w:eastAsia="en-US"/>
              </w:rPr>
              <w:t>merit and demerit goods. Case studies on health, education, tobacco, alcohol and cars/roads, using social cost/benefit analysis and simple supply and demand diagrams where appropriate to illustrate over/under consumption.</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Link to Minimum Price as a means of solving the demerit good problem.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 xml:space="preserve">Link to indirect taxes (including the burden of tax diagram) as a means of solving negative externality problems.  </w:t>
            </w:r>
          </w:p>
          <w:p w:rsidR="001D2EE8"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Link to subsidies as a means of s</w:t>
            </w:r>
            <w:r>
              <w:rPr>
                <w:rFonts w:ascii="Arial" w:eastAsiaTheme="minorHAnsi" w:hAnsi="Arial"/>
                <w:b w:val="0"/>
                <w:bCs w:val="0"/>
                <w:color w:val="707173"/>
                <w:kern w:val="0"/>
                <w:sz w:val="22"/>
                <w:szCs w:val="24"/>
                <w:lang w:eastAsia="en-US"/>
              </w:rPr>
              <w:t>olving positive externalities/</w:t>
            </w:r>
            <w:r w:rsidRPr="006E2D76">
              <w:rPr>
                <w:rFonts w:ascii="Arial" w:eastAsiaTheme="minorHAnsi" w:hAnsi="Arial"/>
                <w:b w:val="0"/>
                <w:bCs w:val="0"/>
                <w:color w:val="707173"/>
                <w:kern w:val="0"/>
                <w:sz w:val="22"/>
                <w:szCs w:val="24"/>
                <w:lang w:eastAsia="en-US"/>
              </w:rPr>
              <w:t>merit good problems.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Cs w:val="0"/>
                <w:color w:val="707173"/>
                <w:kern w:val="0"/>
                <w:sz w:val="22"/>
                <w:szCs w:val="24"/>
                <w:lang w:eastAsia="en-US"/>
              </w:rPr>
              <w:t>Information asymmetries:</w:t>
            </w:r>
            <w:r w:rsidRPr="006E2D76">
              <w:rPr>
                <w:rFonts w:ascii="Arial" w:eastAsiaTheme="minorHAnsi" w:hAnsi="Arial"/>
                <w:b w:val="0"/>
                <w:bCs w:val="0"/>
                <w:color w:val="707173"/>
                <w:kern w:val="0"/>
                <w:sz w:val="22"/>
                <w:szCs w:val="24"/>
                <w:lang w:eastAsia="en-US"/>
              </w:rPr>
              <w:t xml:space="preserve"> Lop-sided information can damage markets and in extreme case render them unable to operate at all. Use of used cars (lemons) and private health insurance as examples.  </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Common g</w:t>
            </w:r>
            <w:r w:rsidRPr="00970341">
              <w:rPr>
                <w:rFonts w:ascii="Arial" w:eastAsiaTheme="minorHAnsi" w:hAnsi="Arial"/>
                <w:bCs w:val="0"/>
                <w:color w:val="707173"/>
                <w:kern w:val="0"/>
                <w:sz w:val="22"/>
                <w:szCs w:val="24"/>
                <w:lang w:eastAsia="en-US"/>
              </w:rPr>
              <w:t>oods:</w:t>
            </w:r>
            <w:r w:rsidRPr="006E2D76">
              <w:rPr>
                <w:rFonts w:ascii="Arial" w:eastAsiaTheme="minorHAnsi" w:hAnsi="Arial"/>
                <w:b w:val="0"/>
                <w:bCs w:val="0"/>
                <w:color w:val="707173"/>
                <w:kern w:val="0"/>
                <w:sz w:val="22"/>
                <w:szCs w:val="24"/>
                <w:lang w:eastAsia="en-US"/>
              </w:rPr>
              <w:t xml:space="preserve"> Absence of property rights – where assets do not have clearly defined owners then a price cannot be established and they will be over-used. Tragedy of the Commons, overfishing of cod as case studies.</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Pr>
                <w:rFonts w:ascii="Arial" w:eastAsiaTheme="minorHAnsi" w:hAnsi="Arial"/>
                <w:bCs w:val="0"/>
                <w:color w:val="707173"/>
                <w:kern w:val="0"/>
                <w:sz w:val="22"/>
                <w:szCs w:val="24"/>
                <w:lang w:eastAsia="en-US"/>
              </w:rPr>
              <w:t>Price v</w:t>
            </w:r>
            <w:r w:rsidRPr="00970341">
              <w:rPr>
                <w:rFonts w:ascii="Arial" w:eastAsiaTheme="minorHAnsi" w:hAnsi="Arial"/>
                <w:bCs w:val="0"/>
                <w:color w:val="707173"/>
                <w:kern w:val="0"/>
                <w:sz w:val="22"/>
                <w:szCs w:val="24"/>
                <w:lang w:eastAsia="en-US"/>
              </w:rPr>
              <w:t>olatility:</w:t>
            </w:r>
            <w:r w:rsidRPr="006E2D76">
              <w:rPr>
                <w:rFonts w:ascii="Arial" w:eastAsiaTheme="minorHAnsi" w:hAnsi="Arial"/>
                <w:b w:val="0"/>
                <w:bCs w:val="0"/>
                <w:color w:val="707173"/>
                <w:kern w:val="0"/>
                <w:sz w:val="22"/>
                <w:szCs w:val="24"/>
                <w:lang w:eastAsia="en-US"/>
              </w:rPr>
              <w:t xml:space="preserve">  Volatile markets are inherently risky and therefore dissuade entrepreneurs from entering the market.  Primarily taught via agricultural goods (needs an explanation of why agricultural products are more likely to exhibit volatile behaviour). Refer to price inelastic demand and supply.  Then, link to CAP and Guaranteed Minimum Pric</w:t>
            </w:r>
            <w:r>
              <w:rPr>
                <w:rFonts w:ascii="Arial" w:eastAsiaTheme="minorHAnsi" w:hAnsi="Arial"/>
                <w:b w:val="0"/>
                <w:bCs w:val="0"/>
                <w:color w:val="707173"/>
                <w:kern w:val="0"/>
                <w:sz w:val="22"/>
                <w:szCs w:val="24"/>
                <w:lang w:eastAsia="en-US"/>
              </w:rPr>
              <w:t xml:space="preserve">e Scheme (including diagram). </w:t>
            </w:r>
            <w:r w:rsidRPr="006E2D76">
              <w:rPr>
                <w:rFonts w:ascii="Arial" w:eastAsiaTheme="minorHAnsi" w:hAnsi="Arial"/>
                <w:b w:val="0"/>
                <w:bCs w:val="0"/>
                <w:color w:val="707173"/>
                <w:kern w:val="0"/>
                <w:sz w:val="22"/>
                <w:szCs w:val="24"/>
                <w:lang w:eastAsia="en-US"/>
              </w:rPr>
              <w:t>Disadvantages of intervention in this fashion – opportunity cost of funds, cost of storage, impact on consumer surplus, dumping of surplus produce on world markets (e.g. impact of US powdered milk production on Jamaican dairy industry)</w:t>
            </w:r>
            <w:r>
              <w:rPr>
                <w:rFonts w:ascii="Arial" w:eastAsiaTheme="minorHAnsi" w:hAnsi="Arial"/>
                <w:b w:val="0"/>
                <w:bCs w:val="0"/>
                <w:color w:val="707173"/>
                <w:kern w:val="0"/>
                <w:sz w:val="22"/>
                <w:szCs w:val="24"/>
                <w:lang w:eastAsia="en-US"/>
              </w:rPr>
              <w:t>,</w:t>
            </w:r>
            <w:r w:rsidRPr="006E2D76">
              <w:rPr>
                <w:rFonts w:ascii="Arial" w:eastAsiaTheme="minorHAnsi" w:hAnsi="Arial"/>
                <w:b w:val="0"/>
                <w:bCs w:val="0"/>
                <w:color w:val="707173"/>
                <w:kern w:val="0"/>
                <w:sz w:val="22"/>
                <w:szCs w:val="24"/>
                <w:lang w:eastAsia="en-US"/>
              </w:rPr>
              <w:t xml:space="preserve"> drive towards intensive farming methods and the environmental and health side effects that these create.</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970341" w:rsidRDefault="001D2EE8" w:rsidP="00A53858">
            <w:pPr>
              <w:pStyle w:val="EduqasTableHeadingWhite"/>
              <w:spacing w:line="276" w:lineRule="auto"/>
              <w:ind w:left="113" w:right="141"/>
              <w:rPr>
                <w:rFonts w:ascii="Arial" w:eastAsiaTheme="minorHAnsi" w:hAnsi="Arial"/>
                <w:bCs w:val="0"/>
                <w:color w:val="707173"/>
                <w:kern w:val="0"/>
                <w:sz w:val="22"/>
                <w:szCs w:val="24"/>
                <w:lang w:eastAsia="en-US"/>
              </w:rPr>
            </w:pPr>
            <w:r>
              <w:rPr>
                <w:rFonts w:ascii="Arial" w:eastAsiaTheme="minorHAnsi" w:hAnsi="Arial"/>
                <w:bCs w:val="0"/>
                <w:color w:val="707173"/>
                <w:kern w:val="0"/>
                <w:sz w:val="22"/>
                <w:szCs w:val="24"/>
                <w:lang w:eastAsia="en-US"/>
              </w:rPr>
              <w:t>Government f</w:t>
            </w:r>
            <w:r w:rsidRPr="00970341">
              <w:rPr>
                <w:rFonts w:ascii="Arial" w:eastAsiaTheme="minorHAnsi" w:hAnsi="Arial"/>
                <w:bCs w:val="0"/>
                <w:color w:val="707173"/>
                <w:kern w:val="0"/>
                <w:sz w:val="22"/>
                <w:szCs w:val="24"/>
                <w:lang w:eastAsia="en-US"/>
              </w:rPr>
              <w:t>ailure:</w:t>
            </w: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6E2D76">
              <w:rPr>
                <w:rFonts w:ascii="Arial" w:eastAsiaTheme="minorHAnsi" w:hAnsi="Arial"/>
                <w:b w:val="0"/>
                <w:bCs w:val="0"/>
                <w:color w:val="707173"/>
                <w:kern w:val="0"/>
                <w:sz w:val="22"/>
                <w:szCs w:val="24"/>
                <w:lang w:eastAsia="en-US"/>
              </w:rPr>
              <w:t>The risk of government failure (such as inadequate information, administrative costs and market distortions) should be considered throughout.</w:t>
            </w:r>
          </w:p>
        </w:tc>
      </w:tr>
      <w:tr w:rsidR="001D2EE8" w:rsidRPr="009E1AB2"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lastRenderedPageBreak/>
              <w:t>13</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970341"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Labour Market:</w:t>
            </w:r>
          </w:p>
          <w:p w:rsidR="001D2EE8" w:rsidRPr="006E2D76"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Wage determination</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 xml:space="preserve">Identify the main influences on demand and supply in labour markets.    </w:t>
            </w: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Understand determinants of the elasticity of the demand and supply of labour.</w:t>
            </w: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6E2D76"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 xml:space="preserve">Understand the causes and </w:t>
            </w:r>
            <w:r w:rsidRPr="00970341">
              <w:rPr>
                <w:rFonts w:ascii="Arial" w:eastAsiaTheme="minorHAnsi" w:hAnsi="Arial"/>
                <w:b w:val="0"/>
                <w:bCs w:val="0"/>
                <w:color w:val="707173"/>
                <w:kern w:val="0"/>
                <w:sz w:val="22"/>
                <w:szCs w:val="24"/>
                <w:lang w:eastAsia="en-US"/>
              </w:rPr>
              <w:lastRenderedPageBreak/>
              <w:t>implications of wage differentials.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lastRenderedPageBreak/>
              <w:t xml:space="preserve">Explanation of wages as the price of labour and that in a free market wages are therefore determined by supply and demand.  </w:t>
            </w: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 xml:space="preserve">Look at the demand for labour, discussing why firms need workers, and what will determine their demand – link to technology, productivity, the demand for products and thus the state of the economy. Labour is therefore a derived demand and will be negatively correlated with wage rates.  </w:t>
            </w: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lastRenderedPageBreak/>
              <w:t>Identify the main influences on demand and supply in labour markets</w:t>
            </w:r>
            <w:r>
              <w:rPr>
                <w:rFonts w:ascii="Arial" w:eastAsiaTheme="minorHAnsi" w:hAnsi="Arial"/>
                <w:b w:val="0"/>
                <w:bCs w:val="0"/>
                <w:color w:val="707173"/>
                <w:kern w:val="0"/>
                <w:sz w:val="22"/>
                <w:szCs w:val="24"/>
                <w:lang w:eastAsia="en-US"/>
              </w:rPr>
              <w:t>.</w:t>
            </w:r>
            <w:r w:rsidRPr="00970341">
              <w:rPr>
                <w:rFonts w:ascii="Arial" w:eastAsiaTheme="minorHAnsi" w:hAnsi="Arial"/>
                <w:b w:val="0"/>
                <w:bCs w:val="0"/>
                <w:color w:val="707173"/>
                <w:kern w:val="0"/>
                <w:sz w:val="22"/>
                <w:szCs w:val="24"/>
                <w:lang w:eastAsia="en-US"/>
              </w:rPr>
              <w:t xml:space="preserve">  </w:t>
            </w:r>
          </w:p>
          <w:p w:rsidR="001D2EE8" w:rsidRPr="00970341" w:rsidRDefault="001D2EE8" w:rsidP="00A53858">
            <w:pPr>
              <w:pStyle w:val="EduqasTableHeadingWhite"/>
              <w:spacing w:line="276" w:lineRule="auto"/>
              <w:ind w:left="113" w:right="141"/>
              <w:rPr>
                <w:rFonts w:ascii="Arial" w:eastAsiaTheme="minorHAnsi" w:hAnsi="Arial"/>
                <w:b w:val="0"/>
                <w:bCs w:val="0"/>
                <w:color w:val="707173"/>
                <w:kern w:val="0"/>
                <w:sz w:val="22"/>
                <w:szCs w:val="24"/>
                <w:lang w:eastAsia="en-US"/>
              </w:rPr>
            </w:pPr>
          </w:p>
          <w:p w:rsidR="001D2EE8" w:rsidRPr="00970341" w:rsidRDefault="001D2EE8" w:rsidP="00A53858">
            <w:pPr>
              <w:pStyle w:val="EduqasTableHeadingWhite"/>
              <w:spacing w:line="276" w:lineRule="auto"/>
              <w:ind w:left="113" w:right="141"/>
              <w:rPr>
                <w:rFonts w:ascii="Arial" w:eastAsiaTheme="minorHAnsi" w:hAnsi="Arial"/>
                <w:bCs w:val="0"/>
                <w:color w:val="707173"/>
                <w:kern w:val="0"/>
                <w:sz w:val="22"/>
                <w:szCs w:val="24"/>
                <w:lang w:eastAsia="en-US"/>
              </w:rPr>
            </w:pPr>
            <w:r w:rsidRPr="00A24CEA">
              <w:rPr>
                <w:rFonts w:ascii="Arial" w:eastAsiaTheme="minorHAnsi" w:hAnsi="Arial"/>
                <w:b w:val="0"/>
                <w:bCs w:val="0"/>
                <w:i/>
                <w:color w:val="707173"/>
                <w:kern w:val="0"/>
                <w:sz w:val="22"/>
                <w:szCs w:val="24"/>
                <w:lang w:eastAsia="en-US"/>
              </w:rPr>
              <w:t>Optional:</w:t>
            </w:r>
            <w:r w:rsidRPr="00970341">
              <w:rPr>
                <w:rFonts w:ascii="Arial" w:eastAsiaTheme="minorHAnsi" w:hAnsi="Arial"/>
                <w:b w:val="0"/>
                <w:bCs w:val="0"/>
                <w:color w:val="707173"/>
                <w:kern w:val="0"/>
                <w:sz w:val="22"/>
                <w:szCs w:val="24"/>
                <w:lang w:eastAsia="en-US"/>
              </w:rPr>
              <w:t xml:space="preserve">  Marginal revenue product theory is not required at AS but learners should understand that the demand for labour is derived from the contribution that labour makes to the profit of the firm.</w:t>
            </w:r>
          </w:p>
        </w:tc>
      </w:tr>
      <w:tr w:rsidR="001D2EE8" w:rsidRPr="009E1AB2"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A76CEC" w:rsidRDefault="001D2EE8" w:rsidP="002C615D">
            <w:pPr>
              <w:pStyle w:val="EduqasTableHeadingWhite"/>
              <w:jc w:val="center"/>
              <w:rPr>
                <w:rFonts w:ascii="Arial" w:eastAsiaTheme="minorHAnsi" w:hAnsi="Arial"/>
                <w:bCs w:val="0"/>
                <w:color w:val="FFFFFF" w:themeColor="background1"/>
                <w:kern w:val="0"/>
                <w:sz w:val="56"/>
                <w:szCs w:val="24"/>
                <w:lang w:eastAsia="en-US"/>
              </w:rPr>
            </w:pPr>
            <w:r w:rsidRPr="00A76CEC">
              <w:rPr>
                <w:rFonts w:ascii="Arial" w:eastAsiaTheme="minorHAnsi" w:hAnsi="Arial"/>
                <w:bCs w:val="0"/>
                <w:color w:val="FFFFFF" w:themeColor="background1"/>
                <w:kern w:val="0"/>
                <w:sz w:val="56"/>
                <w:szCs w:val="24"/>
                <w:lang w:eastAsia="en-US"/>
              </w:rPr>
              <w:lastRenderedPageBreak/>
              <w:t>14</w:t>
            </w:r>
          </w:p>
        </w:tc>
        <w:tc>
          <w:tcPr>
            <w:tcW w:w="164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970341" w:rsidRDefault="001D2EE8" w:rsidP="00A53858">
            <w:pPr>
              <w:pStyle w:val="EduqasTableHeadingWhite"/>
              <w:spacing w:line="276" w:lineRule="auto"/>
              <w:ind w:left="113" w:right="113"/>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Labour Market Issues:</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Understand the factors which affect flexibility in labou</w:t>
            </w:r>
            <w:r>
              <w:rPr>
                <w:rFonts w:ascii="Arial" w:eastAsiaTheme="minorHAnsi" w:hAnsi="Arial"/>
                <w:b w:val="0"/>
                <w:bCs w:val="0"/>
                <w:color w:val="707173"/>
                <w:kern w:val="0"/>
                <w:sz w:val="22"/>
                <w:szCs w:val="24"/>
                <w:lang w:eastAsia="en-US"/>
              </w:rPr>
              <w:t xml:space="preserve">r markets, for </w:t>
            </w:r>
            <w:r w:rsidRPr="00970341">
              <w:rPr>
                <w:rFonts w:ascii="Arial" w:eastAsiaTheme="minorHAnsi" w:hAnsi="Arial"/>
                <w:b w:val="0"/>
                <w:bCs w:val="0"/>
                <w:color w:val="707173"/>
                <w:kern w:val="0"/>
                <w:sz w:val="22"/>
                <w:szCs w:val="24"/>
                <w:lang w:eastAsia="en-US"/>
              </w:rPr>
              <w:t>example trade union power, regulation, welfare payments and income tax rates.</w:t>
            </w: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Evaluate the effects of the statutory national minimum wage on labour markets.</w:t>
            </w: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p>
          <w:p w:rsidR="001D2EE8"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Explain the impact of migration on labour markets.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 xml:space="preserve">Make clear that labour supply consists of those actively looking for work (not the supply of jobs). Again discuss the factors that will be likely to affect this – wage levels, benefit levels, societal attitudes towards gender roles (participation rates), migration, tax levels, education and so on. Hence supply will be positively correlated with wages, but strongly influenced by a range of other factors.  </w:t>
            </w: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 xml:space="preserve">Look at factors that may cause wage levels to shift such as trade union power, immigration following EU expansion, changes in the structure of industry, globalisation and so on.  </w:t>
            </w: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p>
          <w:p w:rsidR="001D2EE8" w:rsidRPr="00970341" w:rsidRDefault="001D2EE8" w:rsidP="002C615D">
            <w:pPr>
              <w:pStyle w:val="EduqasTableHeadingWhite"/>
              <w:spacing w:line="276" w:lineRule="auto"/>
              <w:ind w:left="142" w:right="141"/>
              <w:rPr>
                <w:rFonts w:ascii="Arial" w:eastAsiaTheme="minorHAnsi" w:hAnsi="Arial"/>
                <w:b w:val="0"/>
                <w:bCs w:val="0"/>
                <w:color w:val="707173"/>
                <w:kern w:val="0"/>
                <w:sz w:val="22"/>
                <w:szCs w:val="24"/>
                <w:lang w:eastAsia="en-US"/>
              </w:rPr>
            </w:pPr>
            <w:r w:rsidRPr="00970341">
              <w:rPr>
                <w:rFonts w:ascii="Arial" w:eastAsiaTheme="minorHAnsi" w:hAnsi="Arial"/>
                <w:b w:val="0"/>
                <w:bCs w:val="0"/>
                <w:color w:val="707173"/>
                <w:kern w:val="0"/>
                <w:sz w:val="22"/>
                <w:szCs w:val="24"/>
                <w:lang w:eastAsia="en-US"/>
              </w:rPr>
              <w:t>Then look at Government intervention in labour markets – the minimum wage. Recent history, advantages and disadvantages from the point of view of individual firms and workers as well as for the economy as a whole (possible unemployment, may deter FDI/increase relocation abroad, may increase participation rate, may force firms to invest, may reduce income inequalities).</w:t>
            </w:r>
          </w:p>
        </w:tc>
      </w:tr>
    </w:tbl>
    <w:p w:rsidR="00AC10AA" w:rsidRDefault="00AC10AA"/>
    <w:p w:rsidR="001D2EE8" w:rsidRDefault="001D2EE8">
      <w:pPr>
        <w:sectPr w:rsidR="001D2EE8" w:rsidSect="002E679D">
          <w:footerReference w:type="default" r:id="rId10"/>
          <w:pgSz w:w="16838" w:h="11906" w:orient="landscape"/>
          <w:pgMar w:top="1276" w:right="1440" w:bottom="1276" w:left="1440" w:header="708" w:footer="708" w:gutter="0"/>
          <w:cols w:space="708"/>
          <w:docGrid w:linePitch="360"/>
        </w:sectPr>
      </w:pPr>
    </w:p>
    <w:tbl>
      <w:tblPr>
        <w:tblW w:w="14034" w:type="dxa"/>
        <w:tblInd w:w="144" w:type="dxa"/>
        <w:tblCellMar>
          <w:left w:w="0" w:type="dxa"/>
          <w:right w:w="0" w:type="dxa"/>
        </w:tblCellMar>
        <w:tblLook w:val="0420" w:firstRow="1" w:lastRow="0" w:firstColumn="0" w:lastColumn="0" w:noHBand="0" w:noVBand="1"/>
      </w:tblPr>
      <w:tblGrid>
        <w:gridCol w:w="911"/>
        <w:gridCol w:w="1555"/>
        <w:gridCol w:w="4515"/>
        <w:gridCol w:w="7053"/>
      </w:tblGrid>
      <w:tr w:rsidR="001D2EE8" w:rsidRPr="001D2EE8" w:rsidTr="0049199E">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1D2EE8" w:rsidRPr="001D2EE8" w:rsidRDefault="001D2EE8" w:rsidP="001D2EE8">
            <w:pPr>
              <w:spacing w:after="0" w:line="240" w:lineRule="auto"/>
              <w:rPr>
                <w:rFonts w:ascii="Bliss-Light" w:eastAsia="Times New Roman" w:hAnsi="Bliss-Light" w:cs="Arial"/>
                <w:b/>
                <w:bCs/>
                <w:color w:val="FFFFFF" w:themeColor="light1"/>
                <w:kern w:val="24"/>
                <w:sz w:val="32"/>
                <w:szCs w:val="32"/>
                <w:lang w:eastAsia="en-GB"/>
              </w:rPr>
            </w:pPr>
            <w:r w:rsidRPr="001D2EE8">
              <w:rPr>
                <w:rFonts w:ascii="Bliss-Light" w:eastAsia="Times New Roman" w:hAnsi="Bliss-Light" w:cs="Arial"/>
                <w:b/>
                <w:bCs/>
                <w:color w:val="FFFFFF" w:themeColor="light1"/>
                <w:kern w:val="24"/>
                <w:sz w:val="32"/>
                <w:szCs w:val="32"/>
                <w:lang w:eastAsia="en-GB"/>
              </w:rPr>
              <w:lastRenderedPageBreak/>
              <w:t>TERM TWO</w:t>
            </w:r>
          </w:p>
        </w:tc>
      </w:tr>
      <w:tr w:rsidR="001D2EE8" w:rsidRPr="001D2EE8" w:rsidTr="0049199E">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1D2EE8" w:rsidRPr="001D2EE8" w:rsidRDefault="001D2EE8" w:rsidP="001D2EE8">
            <w:pPr>
              <w:spacing w:after="0" w:line="240" w:lineRule="auto"/>
              <w:jc w:val="center"/>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Week</w:t>
            </w:r>
          </w:p>
        </w:tc>
        <w:tc>
          <w:tcPr>
            <w:tcW w:w="149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1D2EE8" w:rsidRDefault="001D2EE8" w:rsidP="001D2EE8">
            <w:pPr>
              <w:spacing w:after="0" w:line="240" w:lineRule="auto"/>
              <w:ind w:left="79"/>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Specification Content</w:t>
            </w:r>
          </w:p>
        </w:tc>
        <w:tc>
          <w:tcPr>
            <w:tcW w:w="4536"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1D2EE8" w:rsidRDefault="001D2EE8" w:rsidP="001D2EE8">
            <w:pPr>
              <w:spacing w:after="0" w:line="240" w:lineRule="auto"/>
              <w:ind w:left="142"/>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Specification Amplification</w:t>
            </w:r>
          </w:p>
        </w:tc>
        <w:tc>
          <w:tcPr>
            <w:tcW w:w="708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1D2EE8" w:rsidRDefault="001D2EE8" w:rsidP="001D2EE8">
            <w:pPr>
              <w:spacing w:after="0" w:line="240" w:lineRule="auto"/>
              <w:ind w:left="142"/>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Further guidance notes</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Bliss-Light" w:eastAsia="Times New Roman" w:hAnsi="Bliss-Light" w:cs="Arial"/>
                <w:b/>
                <w:bCs/>
                <w:color w:val="FFFFFF" w:themeColor="background1"/>
                <w:kern w:val="24"/>
                <w:sz w:val="56"/>
                <w:szCs w:val="32"/>
                <w:lang w:eastAsia="en-GB"/>
              </w:rPr>
            </w:pPr>
            <w:r w:rsidRPr="001D2EE8">
              <w:rPr>
                <w:rFonts w:ascii="Arial" w:hAnsi="Arial" w:cs="Arial"/>
                <w:b/>
                <w:color w:val="FFFFFF" w:themeColor="background1"/>
                <w:sz w:val="56"/>
                <w:szCs w:val="24"/>
              </w:rPr>
              <w:t>15</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Government policy objectives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the main macroeconomic objectives and possible conflicts between policy objectives.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Introduction to policy objectives (unemployment, inflation, growth (actual/potential), current account) and policy instruments (fiscal, monetary, supply side). Explanation of why each policy objective might be important and an overview of some of the factors that might affect them.  Opportunity to look at some recent economic stories and get learners looking at current data.</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16</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The circular flow of income model</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the flows in the circular flow model and understand that they should be equal (income = output = expenditure).</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injections into and withdrawals from the circular flow.</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Use the model to explain the concept of national income equilibrium and to explain how changes in injections and withdrawals might lead to changes in the equilibrium level of national income, and hence explain the multiplier process.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Circular flow model introduced through an activity.</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Focus on the assumptions of the model and Y=O=E formula.  Then, introduce concepts of injections and withdrawals, and the impact of a change in these on policy objectives.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Show how the multiplier is derived from circular flow.</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GDP/GNP</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17</w:t>
            </w:r>
          </w:p>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w:t>
            </w:r>
          </w:p>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18</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The components of aggregate demand (AD) and the AD function</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Define the components of aggregate demand: consumption, investment, government spending and net exports (exports minus imports).</w:t>
            </w:r>
          </w:p>
          <w:p w:rsidR="001D2EE8" w:rsidRPr="001D2EE8" w:rsidRDefault="001D2EE8" w:rsidP="00A53858">
            <w:pPr>
              <w:spacing w:after="0"/>
              <w:ind w:left="113" w:right="113"/>
              <w:rPr>
                <w:rFonts w:ascii="Arial" w:hAnsi="Arial" w:cs="Arial"/>
                <w:color w:val="707173"/>
                <w:szCs w:val="24"/>
              </w:rPr>
            </w:pPr>
          </w:p>
          <w:p w:rsid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Explain the factors which affect the levels of consumption and investment in the economy.</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why an AD function will slope downward from left to right.</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that changes in the components of AD can cause the function to shift.</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Using circular flow model, build idea that the economy will be in equilibrium if AD = AS, followed by components of AD (C+I+G+X-M).</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Default="001D2EE8" w:rsidP="00A53858">
            <w:pPr>
              <w:spacing w:after="0"/>
              <w:ind w:left="113" w:right="113"/>
              <w:rPr>
                <w:rFonts w:ascii="Arial" w:hAnsi="Arial" w:cs="Arial"/>
                <w:b/>
                <w:color w:val="707173"/>
                <w:szCs w:val="24"/>
              </w:rPr>
            </w:pPr>
          </w:p>
          <w:p w:rsidR="001D2EE8" w:rsidRPr="001D2EE8" w:rsidRDefault="001D2EE8" w:rsidP="00A53858">
            <w:pPr>
              <w:spacing w:after="0"/>
              <w:ind w:left="113" w:right="113"/>
              <w:rPr>
                <w:rFonts w:ascii="Arial" w:hAnsi="Arial" w:cs="Arial"/>
                <w:b/>
                <w:color w:val="707173"/>
                <w:szCs w:val="24"/>
              </w:rPr>
            </w:pPr>
            <w:r w:rsidRPr="001D2EE8">
              <w:rPr>
                <w:rFonts w:ascii="Arial" w:hAnsi="Arial" w:cs="Arial"/>
                <w:b/>
                <w:color w:val="707173"/>
                <w:szCs w:val="24"/>
              </w:rPr>
              <w:lastRenderedPageBreak/>
              <w:t xml:space="preserve">Consumption: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Definition (total expenditure by UK households). Significance of consumption as part of AD – use of actual data to show that C is over 60% of AD.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Factors affecting consumption (national income, interest rates, tax, confidence/feel-good, house prices/equity withdrawal, availability of credit – link to contemporary examples in each case). Impact of changes on policy objectives, still at a superficial level.</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b/>
                <w:color w:val="707173"/>
                <w:szCs w:val="24"/>
              </w:rPr>
            </w:pPr>
            <w:r w:rsidRPr="001D2EE8">
              <w:rPr>
                <w:rFonts w:ascii="Arial" w:hAnsi="Arial" w:cs="Arial"/>
                <w:b/>
                <w:color w:val="707173"/>
                <w:szCs w:val="24"/>
              </w:rPr>
              <w:t xml:space="preserve">Investment: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Definition of investment (public/private, gross/net, human/physical/R&amp;D). Significance of investment in terms of impact on productivity, competitiveness and potential growth (PPF analysis).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Lead into factors affecting investment (private sector) – Interest rates and business confidence (MEC theory – optional), taxes (esp. corporation tax), tax breaks, profits, rate of technological change, access to funds – role of stock exchange, pressures from globalisation.</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b/>
                <w:color w:val="707173"/>
                <w:szCs w:val="24"/>
              </w:rPr>
            </w:pPr>
            <w:r w:rsidRPr="001D2EE8">
              <w:rPr>
                <w:rFonts w:ascii="Arial" w:hAnsi="Arial" w:cs="Arial"/>
                <w:b/>
                <w:color w:val="707173"/>
                <w:szCs w:val="24"/>
              </w:rPr>
              <w:t xml:space="preserve">AD: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Relationship between aggregate price level and AD (real balance effect).  Shifts and extensions in AD – factors affecting - C and I plus role of state and X/M (introduction to exchange rates). Again, look at how changes in AD are likely to affect policy objectives.</w:t>
            </w:r>
          </w:p>
        </w:tc>
      </w:tr>
      <w:tr w:rsidR="001D2EE8" w:rsidRPr="001D2EE8" w:rsidTr="001D2EE8">
        <w:trPr>
          <w:cantSplit/>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lastRenderedPageBreak/>
              <w:t>19</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The aggregate supply (AS) function</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the shape of the Keynesian long run aggregate supply (LRAS) curve.</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the factors which might result in a shift in LRAS.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b/>
                <w:color w:val="707173"/>
                <w:szCs w:val="24"/>
              </w:rPr>
            </w:pPr>
            <w:r w:rsidRPr="001D2EE8">
              <w:rPr>
                <w:rFonts w:ascii="Arial" w:hAnsi="Arial" w:cs="Arial"/>
                <w:b/>
                <w:color w:val="707173"/>
                <w:szCs w:val="24"/>
              </w:rPr>
              <w:t>AS:</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Idea of AS representing the maximum potential output of the economy – link back to PPFs.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Determined by the quantity, quality and efficiency of use of the four key factors of production.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Keynesian AS – elastic at low output because as AD rises there are no shortages of skilled workers/other factors of production. As the economy approaches full employment shortages of factors will appear in particular sectors of the economy, driving up costs and therefore prices. At full employment, further increases in AD are purely inflationary.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i/>
                <w:color w:val="707173"/>
                <w:szCs w:val="24"/>
              </w:rPr>
              <w:t>Note:</w:t>
            </w:r>
            <w:r w:rsidRPr="001D2EE8">
              <w:rPr>
                <w:rFonts w:ascii="Arial" w:hAnsi="Arial" w:cs="Arial"/>
                <w:color w:val="707173"/>
                <w:szCs w:val="24"/>
              </w:rPr>
              <w:t xml:space="preserve"> Classical / Monetarist AS curve introduced at A level.</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Show how changes in quantity, quality and efficiency of use of factors can shift AS, pick examples in terms of all 4 factors – training, investment, relaxation of planning controls, decrease in corporation tax and so on).  </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20</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AD/AS analysis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Illustrate and explain how AD and AS interact to determine the equilibrium level of output, employment and prices in the long run.</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b/>
                <w:color w:val="707173"/>
                <w:szCs w:val="24"/>
              </w:rPr>
            </w:pPr>
            <w:r w:rsidRPr="001D2EE8">
              <w:rPr>
                <w:rFonts w:ascii="Arial" w:hAnsi="Arial" w:cs="Arial"/>
                <w:b/>
                <w:color w:val="707173"/>
                <w:szCs w:val="24"/>
              </w:rPr>
              <w:t>AD/AS:</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Equilibrium. Use of AD/AS analysis to explain policy objectives and conflicts between them. Impact of changes in C and I on equilibrium price and output in the SR and LR and hence the link to policy objectives.</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21</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Fiscal policy: the Framework and Demand </w:t>
            </w:r>
            <w:r w:rsidRPr="001D2EE8">
              <w:rPr>
                <w:rFonts w:ascii="Arial" w:hAnsi="Arial" w:cs="Arial"/>
                <w:color w:val="707173"/>
                <w:szCs w:val="24"/>
              </w:rPr>
              <w:lastRenderedPageBreak/>
              <w:t>side fiscal policy</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Understand the overall purpose and structure of the budget.</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Analyse the possible impact of changes in tax and spending on the economy using AD/AS diagrams and the Laffer curve.</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how Keynesian economists believe that fiscal policy can and should be used to control the level of aggregate demand in the economy under certain circumstances.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 xml:space="preserve">Introduction to the budget – surplus, deficit, balance. Link to the national debt and government bonds/credit ratings. Current UK position on both, looking at recent budgets. Why a surplus or deficit might matter.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 xml:space="preserve">Keynesian vs. Classical views on the role for a budget deficit. </w:t>
            </w:r>
          </w:p>
          <w:p w:rsidR="001D2EE8" w:rsidRPr="001D2EE8" w:rsidRDefault="001D2EE8" w:rsidP="00A53858">
            <w:pPr>
              <w:spacing w:after="0"/>
              <w:ind w:left="113" w:right="113"/>
              <w:rPr>
                <w:rFonts w:ascii="Arial" w:hAnsi="Arial" w:cs="Arial"/>
                <w:b/>
                <w:color w:val="707173"/>
                <w:szCs w:val="24"/>
              </w:rPr>
            </w:pPr>
            <w:r w:rsidRPr="001D2EE8">
              <w:rPr>
                <w:rFonts w:ascii="Arial" w:hAnsi="Arial" w:cs="Arial"/>
                <w:b/>
                <w:color w:val="707173"/>
                <w:szCs w:val="24"/>
              </w:rPr>
              <w:t xml:space="preserve">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i/>
                <w:color w:val="707173"/>
                <w:szCs w:val="24"/>
              </w:rPr>
              <w:t xml:space="preserve">Government spending: </w:t>
            </w:r>
            <w:r w:rsidRPr="001D2EE8">
              <w:rPr>
                <w:rFonts w:ascii="Arial" w:hAnsi="Arial" w:cs="Arial"/>
                <w:color w:val="707173"/>
                <w:szCs w:val="24"/>
              </w:rPr>
              <w:t xml:space="preserve">Current vs. capital spending. Impact of each on AD/AS in the SR and LR.  </w:t>
            </w:r>
          </w:p>
          <w:p w:rsidR="001D2EE8" w:rsidRPr="001D2EE8" w:rsidRDefault="001D2EE8" w:rsidP="00A53858">
            <w:pPr>
              <w:spacing w:after="0"/>
              <w:ind w:left="113" w:right="113"/>
              <w:rPr>
                <w:rFonts w:ascii="Arial" w:hAnsi="Arial" w:cs="Arial"/>
                <w:b/>
                <w:color w:val="707173"/>
                <w:szCs w:val="24"/>
              </w:rPr>
            </w:pPr>
            <w:r w:rsidRPr="001D2EE8">
              <w:rPr>
                <w:rFonts w:ascii="Arial" w:hAnsi="Arial" w:cs="Arial"/>
                <w:i/>
                <w:color w:val="707173"/>
                <w:szCs w:val="24"/>
              </w:rPr>
              <w:t xml:space="preserve">Taxation: </w:t>
            </w:r>
            <w:r w:rsidRPr="001D2EE8">
              <w:rPr>
                <w:rFonts w:ascii="Arial" w:hAnsi="Arial" w:cs="Arial"/>
                <w:color w:val="707173"/>
                <w:szCs w:val="24"/>
              </w:rPr>
              <w:t>Direct vs. indirect. Progressive, proportional, regressive. Advantages and disadvantages of direct (incentives, impact on AD, progressive, collection) and indirect taxes (regressive, avoids disincentives, targeting of demerit goods, inflationary impact), and their impact on the economy. Link between direct tax rates, tax revenue and incentives to work/brain drain – Laffer Curve. AD/AS.</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lastRenderedPageBreak/>
              <w:t>22</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Supply side fiscal policy</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that fiscal policy can be used to achieve policy objectives by operating on the supply side in the longer term. Examples might include influencing incentives to work and to invest, improving infrastructure.</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Focus on raising productivity/creating incentives. Disadvantages of demand management – leads and lags, build-up of debt/opportunity cost – debt interest, risk of destabilisation, side effects on incentives, etc. Examples from recent budgets. Diagrammatic treatment.</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23</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ind w:left="113" w:right="113"/>
              <w:rPr>
                <w:rFonts w:ascii="Arial" w:hAnsi="Arial" w:cs="Arial"/>
                <w:color w:val="707173"/>
                <w:szCs w:val="24"/>
              </w:rPr>
            </w:pPr>
            <w:r w:rsidRPr="001D2EE8">
              <w:rPr>
                <w:rFonts w:ascii="Arial" w:hAnsi="Arial" w:cs="Arial"/>
                <w:color w:val="707173"/>
                <w:szCs w:val="24"/>
              </w:rPr>
              <w:t xml:space="preserve">Monetary policy: Framework </w:t>
            </w:r>
            <w:r w:rsidRPr="001D2EE8">
              <w:rPr>
                <w:rFonts w:ascii="Arial" w:hAnsi="Arial" w:cs="Arial"/>
                <w:i/>
                <w:color w:val="707173"/>
                <w:szCs w:val="24"/>
                <w:u w:val="single"/>
              </w:rPr>
              <w:t>and</w:t>
            </w:r>
            <w:r w:rsidRPr="001D2EE8">
              <w:rPr>
                <w:rFonts w:ascii="Arial" w:hAnsi="Arial" w:cs="Arial"/>
                <w:color w:val="707173"/>
                <w:szCs w:val="24"/>
              </w:rPr>
              <w:t xml:space="preserve"> the operation of monetary </w:t>
            </w:r>
            <w:r w:rsidRPr="001D2EE8">
              <w:rPr>
                <w:rFonts w:ascii="Arial" w:hAnsi="Arial" w:cs="Arial"/>
                <w:color w:val="707173"/>
                <w:szCs w:val="24"/>
              </w:rPr>
              <w:lastRenderedPageBreak/>
              <w:t>policy and monetary stability</w:t>
            </w:r>
          </w:p>
          <w:p w:rsidR="001D2EE8" w:rsidRPr="001D2EE8" w:rsidRDefault="001D2EE8" w:rsidP="00A53858">
            <w:pPr>
              <w:spacing w:after="0"/>
              <w:ind w:left="113" w:right="113"/>
              <w:rPr>
                <w:rFonts w:ascii="Arial" w:hAnsi="Arial" w:cs="Arial"/>
                <w:color w:val="707173"/>
                <w:szCs w:val="24"/>
              </w:rPr>
            </w:pP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Understand the role of the Bank of England in creating monetary and financial stability, and its status as lender of the last resort.</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Understand the purpose of the Bank’s inflation target, its symmetrical nature and </w:t>
            </w:r>
            <w:r w:rsidRPr="001D2EE8">
              <w:rPr>
                <w:rFonts w:ascii="Arial" w:hAnsi="Arial" w:cs="Arial"/>
                <w:color w:val="707173"/>
                <w:szCs w:val="24"/>
              </w:rPr>
              <w:lastRenderedPageBreak/>
              <w:t>any other objectives that the Bank may be required to pursue.</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Interest rates.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how changes in interest rates may be used to achieve the Bank’s objectives and the factors the Bank is likely to take into account when setting base interest rates.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how interest rate changes can impact the both real economy and inflation.</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Discuss the extent to which changes in interest rates are likely to affect the exchange rate.</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Role of the (independent) Central Bank and the Monetary Policy Committee. Explanation of money and the money supply, the Bank of England’s inflation target and how interest rates will be set to achieve this.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Impact of a change in interest rates on AD/AS (via the Transmission Mechanism) and hence on policy objectives including inflation and the time horizon over which interest rates will be expected to have an impact.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Advantages and disadvantages of interest rates as a tool for demand management (flexibility, ability to make a series of incremental changes, but effectiveness in boom/recession scenarios, side effects on investment and the exchange rate.</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lastRenderedPageBreak/>
              <w:t>24</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ind w:left="113" w:right="113"/>
              <w:rPr>
                <w:rFonts w:ascii="Arial" w:hAnsi="Arial" w:cs="Arial"/>
                <w:color w:val="707173"/>
                <w:szCs w:val="24"/>
              </w:rPr>
            </w:pPr>
            <w:r w:rsidRPr="001D2EE8">
              <w:rPr>
                <w:rFonts w:ascii="Arial" w:hAnsi="Arial" w:cs="Arial"/>
                <w:color w:val="707173"/>
                <w:szCs w:val="24"/>
              </w:rPr>
              <w:t>Supply side policies</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what is meant by supply side policies and understand how they can be used to try to increase trend growth/LRAS in the economy as well as the flexibility of product and factor markets.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Definition – improving flexibility of markets, increasing trend growth via an increase in the quantity, quality and efficiency of use of the 4 factors of production.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Types of supply side policy divided into labour, product and capital market reforms, with examples of each.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i/>
                <w:color w:val="707173"/>
                <w:szCs w:val="24"/>
              </w:rPr>
              <w:t xml:space="preserve">Benefits: </w:t>
            </w:r>
            <w:r w:rsidRPr="001D2EE8">
              <w:rPr>
                <w:rFonts w:ascii="Arial" w:hAnsi="Arial" w:cs="Arial"/>
                <w:color w:val="707173"/>
                <w:szCs w:val="24"/>
              </w:rPr>
              <w:t xml:space="preserve">Increased productivity and efficiency leading to potential growth, downward pressure on inflation, possible jobs and improvement to current account policy. Helps to avoid short-run trade-off of policy objectives caused by demand management alone.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i/>
                <w:color w:val="707173"/>
                <w:szCs w:val="24"/>
              </w:rPr>
              <w:t>Limitations:</w:t>
            </w:r>
            <w:r w:rsidRPr="001D2EE8">
              <w:rPr>
                <w:rFonts w:ascii="Arial" w:hAnsi="Arial" w:cs="Arial"/>
                <w:color w:val="707173"/>
                <w:szCs w:val="24"/>
              </w:rPr>
              <w:t xml:space="preserve"> Unemployment (possibly structural), increased </w:t>
            </w:r>
            <w:r w:rsidRPr="001D2EE8">
              <w:rPr>
                <w:rFonts w:ascii="Arial" w:hAnsi="Arial" w:cs="Arial"/>
                <w:color w:val="707173"/>
                <w:szCs w:val="24"/>
              </w:rPr>
              <w:lastRenderedPageBreak/>
              <w:t>inequalities, time lags, opportunity cost, limited effectiveness in recession (Keynes), potential for government failure, less security of employment in labour markets etc.</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lastRenderedPageBreak/>
              <w:t>25</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ind w:left="113" w:right="113"/>
              <w:rPr>
                <w:rFonts w:ascii="Arial" w:hAnsi="Arial" w:cs="Arial"/>
                <w:color w:val="707173"/>
                <w:szCs w:val="24"/>
              </w:rPr>
            </w:pPr>
            <w:r w:rsidRPr="001D2EE8">
              <w:rPr>
                <w:rFonts w:ascii="Arial" w:hAnsi="Arial" w:cs="Arial"/>
                <w:color w:val="707173"/>
                <w:szCs w:val="24"/>
              </w:rPr>
              <w:t>Free trade and protectionism</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benefits and costs of free trade.</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Describe the main forms of protection; tariffs, quotas and other barriers.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benefits and costs of protectionism.</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Reasons for trade. Look at case studies of the impact trade has had on economic growth and living standards (main case study on China) and consuming outside PPF, liberalisation leading to increased efficiency, potential growth, downward pressure on inflation, lower prices and great choice/quality for consumers.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Reasons against free trade/in favour of protectionism  - strategic industries, infant industries, prevent dumping, cultural factors, revenue raising (tariffs), protect jobs, solve current account deficits – look at the extent to which these arguments are actually valid and whether even so they are likely to outweigh the benefits of trade.</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Forms of protectionism (tariffs, quotas, subsidies, administrative barriers, exchange controls, ‘precautionary bans’, voluntary export restraint etc., looking at actual cases (such the Banana Wars and the </w:t>
            </w:r>
            <w:r w:rsidR="00423605">
              <w:rPr>
                <w:rFonts w:ascii="Arial" w:hAnsi="Arial" w:cs="Arial"/>
                <w:color w:val="707173"/>
                <w:szCs w:val="24"/>
              </w:rPr>
              <w:t>bra w</w:t>
            </w:r>
            <w:r w:rsidRPr="00423605">
              <w:rPr>
                <w:rFonts w:ascii="Arial" w:hAnsi="Arial" w:cs="Arial"/>
                <w:color w:val="707173"/>
                <w:szCs w:val="24"/>
              </w:rPr>
              <w:t>ars</w:t>
            </w:r>
            <w:r w:rsidRPr="001D2EE8">
              <w:rPr>
                <w:rFonts w:ascii="Arial" w:hAnsi="Arial" w:cs="Arial"/>
                <w:color w:val="707173"/>
                <w:szCs w:val="24"/>
              </w:rPr>
              <w:t>, US subsidies on Cotton).</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26</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ind w:left="113" w:right="113"/>
              <w:rPr>
                <w:rFonts w:ascii="Arial" w:hAnsi="Arial" w:cs="Arial"/>
                <w:color w:val="707173"/>
                <w:szCs w:val="24"/>
              </w:rPr>
            </w:pPr>
            <w:r w:rsidRPr="001D2EE8">
              <w:rPr>
                <w:rFonts w:ascii="Arial" w:hAnsi="Arial" w:cs="Arial"/>
                <w:color w:val="707173"/>
                <w:szCs w:val="24"/>
              </w:rPr>
              <w:t>Exchange rates in a free market</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that in a free-float system, the exchange rate will be determined by the forces of supply and demand.</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Use supply and demand diagrams to analyse and evaluate the factors which might cause exchange rates to appreciate or depreciate.</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possible impacts of changes in exchange rates on the policy objectives.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microeconomic effects of exchange rate changes on households and firms.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 xml:space="preserve">Definition of exchange rate.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i/>
                <w:color w:val="707173"/>
                <w:szCs w:val="24"/>
              </w:rPr>
              <w:t>Demand for sterling:</w:t>
            </w:r>
            <w:r w:rsidRPr="001D2EE8">
              <w:rPr>
                <w:rFonts w:ascii="Arial" w:hAnsi="Arial" w:cs="Arial"/>
                <w:color w:val="707173"/>
                <w:szCs w:val="24"/>
              </w:rPr>
              <w:t xml:space="preserve"> Exports plus capital inflows (hot money +FDI). Negatively correlated with exchange rate.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i/>
                <w:color w:val="707173"/>
                <w:szCs w:val="24"/>
              </w:rPr>
              <w:t>Supply of sterling:</w:t>
            </w:r>
            <w:r w:rsidRPr="001D2EE8">
              <w:rPr>
                <w:rFonts w:ascii="Arial" w:hAnsi="Arial" w:cs="Arial"/>
                <w:color w:val="707173"/>
                <w:szCs w:val="24"/>
              </w:rPr>
              <w:t xml:space="preserve"> Imports + capital outflows. Positively correlated with exchange rate.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Equilibrium (S=D).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Factors causing changes in equilibrium: Changes in interest rates, </w:t>
            </w:r>
            <w:r w:rsidRPr="001D2EE8">
              <w:rPr>
                <w:rFonts w:ascii="Arial" w:hAnsi="Arial" w:cs="Arial"/>
                <w:color w:val="707173"/>
                <w:szCs w:val="24"/>
              </w:rPr>
              <w:lastRenderedPageBreak/>
              <w:t>trade balance, confidence, expectations.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Impact of a change in exchange rates on the economy (SR/LR).   Link to policy objectives; in particular, showing that a depreciation may have mixed impact on the trade balance in the short and long run (Marshall-Lerner condition).  In addition, whilst this may decrease unemployment and increase growth, it might cause inflation (if the output gap is small) and reduce living standards (if consumer goods are generally imported).</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Look at current examples of currency crisis such as collapse of Russian Rouble (Nov/Dec 2014).</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lastRenderedPageBreak/>
              <w:t>27</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ind w:left="113" w:right="113"/>
              <w:rPr>
                <w:rFonts w:ascii="Arial" w:hAnsi="Arial" w:cs="Arial"/>
                <w:color w:val="707173"/>
                <w:szCs w:val="24"/>
              </w:rPr>
            </w:pPr>
            <w:r w:rsidRPr="001D2EE8">
              <w:rPr>
                <w:rFonts w:ascii="Arial" w:hAnsi="Arial" w:cs="Arial"/>
                <w:color w:val="707173"/>
                <w:szCs w:val="24"/>
              </w:rPr>
              <w:t>Exchange rate policy</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Understand how monetary authorities can influence the value of an exchange rate in a floating system </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(a ‘managed’ or ‘dirty’ float).</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advantages and disadvantages of policies which hold exchange rates artificially above or below their free market levels.</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Look at some of ways in which Governments can control interest rates (setting i/r, buying/selling currency on FOREX, Capital controls).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Look at why Denmark pegs its currency to the Euro. ERM II for prospective euro zone members.</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Look at why Brazil over-valued its currency in the 1970s.</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Look at why China devalues its currency (and how it does so).</w:t>
            </w:r>
          </w:p>
        </w:tc>
      </w:tr>
    </w:tbl>
    <w:p w:rsidR="001D2EE8" w:rsidRDefault="001D2EE8"/>
    <w:p w:rsidR="001D2EE8" w:rsidRDefault="001D2EE8">
      <w:pPr>
        <w:sectPr w:rsidR="001D2EE8" w:rsidSect="001D2EE8">
          <w:pgSz w:w="16838" w:h="11906" w:orient="landscape"/>
          <w:pgMar w:top="1440" w:right="1440" w:bottom="1276" w:left="1440" w:header="708" w:footer="708" w:gutter="0"/>
          <w:cols w:space="708"/>
          <w:docGrid w:linePitch="360"/>
        </w:sectPr>
      </w:pPr>
    </w:p>
    <w:tbl>
      <w:tblPr>
        <w:tblW w:w="14034" w:type="dxa"/>
        <w:tblInd w:w="144" w:type="dxa"/>
        <w:tblCellMar>
          <w:left w:w="0" w:type="dxa"/>
          <w:right w:w="0" w:type="dxa"/>
        </w:tblCellMar>
        <w:tblLook w:val="0420" w:firstRow="1" w:lastRow="0" w:firstColumn="0" w:lastColumn="0" w:noHBand="0" w:noVBand="1"/>
      </w:tblPr>
      <w:tblGrid>
        <w:gridCol w:w="911"/>
        <w:gridCol w:w="1665"/>
        <w:gridCol w:w="3905"/>
        <w:gridCol w:w="557"/>
        <w:gridCol w:w="6996"/>
      </w:tblGrid>
      <w:tr w:rsidR="001D2EE8" w:rsidRPr="001D2EE8" w:rsidTr="0049199E">
        <w:trPr>
          <w:trHeight w:hRule="exact" w:val="454"/>
        </w:trPr>
        <w:tc>
          <w:tcPr>
            <w:tcW w:w="14034" w:type="dxa"/>
            <w:gridSpan w:val="5"/>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1D2EE8" w:rsidRPr="001D2EE8" w:rsidRDefault="001D2EE8" w:rsidP="001D2EE8">
            <w:pPr>
              <w:spacing w:after="0" w:line="240" w:lineRule="auto"/>
              <w:rPr>
                <w:rFonts w:ascii="Bliss-Light" w:eastAsia="Times New Roman" w:hAnsi="Bliss-Light" w:cs="Arial"/>
                <w:b/>
                <w:bCs/>
                <w:color w:val="FFFFFF" w:themeColor="light1"/>
                <w:kern w:val="24"/>
                <w:sz w:val="32"/>
                <w:szCs w:val="32"/>
                <w:lang w:eastAsia="en-GB"/>
              </w:rPr>
            </w:pPr>
            <w:r w:rsidRPr="001D2EE8">
              <w:rPr>
                <w:rFonts w:ascii="Bliss-Light" w:eastAsia="Times New Roman" w:hAnsi="Bliss-Light" w:cs="Arial"/>
                <w:b/>
                <w:bCs/>
                <w:color w:val="FFFFFF" w:themeColor="light1"/>
                <w:kern w:val="24"/>
                <w:sz w:val="32"/>
                <w:szCs w:val="32"/>
                <w:lang w:eastAsia="en-GB"/>
              </w:rPr>
              <w:lastRenderedPageBreak/>
              <w:t>TERM THREE</w:t>
            </w:r>
          </w:p>
        </w:tc>
      </w:tr>
      <w:tr w:rsidR="001D2EE8" w:rsidRPr="001D2EE8" w:rsidTr="0049199E">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1D2EE8" w:rsidRPr="001D2EE8" w:rsidRDefault="001D2EE8" w:rsidP="001D2EE8">
            <w:pPr>
              <w:spacing w:after="0" w:line="240" w:lineRule="auto"/>
              <w:jc w:val="center"/>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Week</w:t>
            </w:r>
          </w:p>
        </w:tc>
        <w:tc>
          <w:tcPr>
            <w:tcW w:w="1521"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1D2EE8" w:rsidRDefault="001D2EE8" w:rsidP="001D2EE8">
            <w:pPr>
              <w:spacing w:after="0" w:line="240" w:lineRule="auto"/>
              <w:ind w:left="79"/>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Specification Content</w:t>
            </w:r>
          </w:p>
        </w:tc>
        <w:tc>
          <w:tcPr>
            <w:tcW w:w="4514" w:type="dxa"/>
            <w:gridSpan w:val="2"/>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1D2EE8" w:rsidRDefault="001D2EE8" w:rsidP="001D2EE8">
            <w:pPr>
              <w:spacing w:after="0" w:line="240" w:lineRule="auto"/>
              <w:ind w:left="142"/>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Specification Amplification</w:t>
            </w:r>
          </w:p>
        </w:tc>
        <w:tc>
          <w:tcPr>
            <w:tcW w:w="708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1D2EE8" w:rsidRPr="001D2EE8" w:rsidRDefault="001D2EE8" w:rsidP="001D2EE8">
            <w:pPr>
              <w:spacing w:after="0" w:line="240" w:lineRule="auto"/>
              <w:ind w:left="142"/>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Cs w:val="32"/>
                <w:lang w:eastAsia="en-GB"/>
              </w:rPr>
              <w:t>Further guidance notes</w:t>
            </w:r>
          </w:p>
        </w:tc>
      </w:tr>
      <w:tr w:rsidR="001D2EE8" w:rsidRPr="001D2EE8" w:rsidTr="002C615D">
        <w:trPr>
          <w:trHeight w:val="454"/>
        </w:trPr>
        <w:tc>
          <w:tcPr>
            <w:tcW w:w="911" w:type="dxa"/>
            <w:vMerge w:val="restart"/>
            <w:tcBorders>
              <w:top w:val="single" w:sz="8" w:space="0" w:color="000000"/>
              <w:left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Bliss-Light" w:eastAsia="Times New Roman" w:hAnsi="Bliss-Light" w:cs="Arial"/>
                <w:b/>
                <w:bCs/>
                <w:color w:val="FFFFFF" w:themeColor="background1"/>
                <w:kern w:val="24"/>
                <w:sz w:val="56"/>
                <w:szCs w:val="32"/>
                <w:lang w:eastAsia="en-GB"/>
              </w:rPr>
            </w:pPr>
            <w:r w:rsidRPr="001D2EE8">
              <w:rPr>
                <w:rFonts w:ascii="Arial" w:hAnsi="Arial" w:cs="Arial"/>
                <w:b/>
                <w:color w:val="FFFFFF" w:themeColor="background1"/>
                <w:sz w:val="56"/>
                <w:szCs w:val="24"/>
              </w:rPr>
              <w:t>28</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Trade (continued)</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Advantages and disadvantages of free trade</w:t>
            </w:r>
          </w:p>
        </w:tc>
        <w:tc>
          <w:tcPr>
            <w:tcW w:w="451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the advantages and disadvantages of international trade from the point of view of the economy as a whole and for households, firms and government.</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Mainly revision: Look at the reasons for trade, including detailed analysis of comparative and absolute advantage.  Explain with arithmetic illustration the concepts of comparative and absolute advantage and their limitations; a two country, two product model is required using a numerical and graphical approach.  </w:t>
            </w:r>
          </w:p>
        </w:tc>
      </w:tr>
      <w:tr w:rsidR="001D2EE8" w:rsidRPr="001D2EE8" w:rsidTr="002C615D">
        <w:trPr>
          <w:trHeight w:val="454"/>
        </w:trPr>
        <w:tc>
          <w:tcPr>
            <w:tcW w:w="911" w:type="dxa"/>
            <w:vMerge/>
            <w:tcBorders>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p>
        </w:tc>
        <w:tc>
          <w:tcPr>
            <w:tcW w:w="152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Protectionism</w:t>
            </w:r>
          </w:p>
        </w:tc>
        <w:tc>
          <w:tcPr>
            <w:tcW w:w="451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the arguments for and against the implementation of protectionist policies.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and illustrate key methods of protectionism.</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Then look at the problems with free trade and the main forms of protectionism. Tariffs, quotas, export restraints, non-tariff barriers. Look at the role of the WTO in trying to reduce protectionist barriers.   </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29</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Globalisation and Trade in the UK</w:t>
            </w:r>
          </w:p>
        </w:tc>
        <w:tc>
          <w:tcPr>
            <w:tcW w:w="4514"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costs and benefits of globalization.</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Identify the UK’s major export sectors.</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extent to which an increasingly integrated world economy is beneficial to the UK.</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Discuss what is meant by globalisation and the positive and negative effects it has had on the UK (might include: FDI, downward pressure on inflation in the short run increased growth, but now growing pressure on resource prices as China grows, short run job losses and so on).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Learners should gain an understanding of the impact of globalisation on the UK economy through an appreciation of its interdependence with other economies, linking well with discussions on UK’s main trading partners.</w:t>
            </w:r>
          </w:p>
        </w:tc>
      </w:tr>
      <w:tr w:rsidR="001D2EE8" w:rsidRPr="001D2EE8" w:rsidTr="002C615D">
        <w:trPr>
          <w:cantSplit/>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lastRenderedPageBreak/>
              <w:t>30</w:t>
            </w:r>
          </w:p>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-31</w:t>
            </w:r>
          </w:p>
        </w:tc>
        <w:tc>
          <w:tcPr>
            <w:tcW w:w="13123"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1D2EE8" w:rsidRPr="001D2EE8" w:rsidRDefault="001D2EE8" w:rsidP="001D2EE8">
            <w:pPr>
              <w:spacing w:after="0" w:line="240" w:lineRule="auto"/>
              <w:ind w:left="142"/>
              <w:rPr>
                <w:rFonts w:ascii="Arial" w:hAnsi="Arial" w:cs="Arial"/>
                <w:color w:val="707173"/>
                <w:szCs w:val="24"/>
              </w:rPr>
            </w:pPr>
            <w:r w:rsidRPr="001D2EE8">
              <w:rPr>
                <w:rFonts w:ascii="Arial" w:hAnsi="Arial" w:cs="Arial"/>
                <w:color w:val="707173"/>
                <w:sz w:val="40"/>
                <w:szCs w:val="24"/>
              </w:rPr>
              <w:t>REVISION</w:t>
            </w:r>
          </w:p>
        </w:tc>
      </w:tr>
      <w:tr w:rsidR="001D2EE8" w:rsidRPr="001D2EE8" w:rsidTr="0049199E">
        <w:trPr>
          <w:trHeight w:val="454"/>
        </w:trPr>
        <w:tc>
          <w:tcPr>
            <w:tcW w:w="14034" w:type="dxa"/>
            <w:gridSpan w:val="5"/>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1D2EE8" w:rsidRPr="001D2EE8" w:rsidRDefault="001D2EE8" w:rsidP="001D2EE8">
            <w:pPr>
              <w:spacing w:after="0" w:line="240" w:lineRule="auto"/>
              <w:ind w:left="142"/>
              <w:jc w:val="center"/>
              <w:rPr>
                <w:rFonts w:ascii="Bliss-Light" w:eastAsia="Times New Roman" w:hAnsi="Bliss-Light" w:cs="Arial"/>
                <w:b/>
                <w:bCs/>
                <w:color w:val="FFFFFF" w:themeColor="light1"/>
                <w:kern w:val="24"/>
                <w:szCs w:val="32"/>
                <w:lang w:eastAsia="en-GB"/>
              </w:rPr>
            </w:pPr>
            <w:r w:rsidRPr="001D2EE8">
              <w:rPr>
                <w:rFonts w:ascii="Bliss-Light" w:eastAsia="Times New Roman" w:hAnsi="Bliss-Light" w:cs="Arial"/>
                <w:b/>
                <w:bCs/>
                <w:color w:val="FFFFFF" w:themeColor="light1"/>
                <w:kern w:val="24"/>
                <w:sz w:val="28"/>
                <w:szCs w:val="32"/>
                <w:lang w:eastAsia="en-GB"/>
              </w:rPr>
              <w:t>AS EXAMINATIONS</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32</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Economic development:</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Measurement</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tc>
        <w:tc>
          <w:tcPr>
            <w:tcW w:w="394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Understand what is meant by the concept of economic development.</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Evaluate the extent to which changes in national income are a good indicator of changes in the level of development in a country.</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Identify and understand  other possible measures of economic development, including:</w:t>
            </w:r>
          </w:p>
          <w:p w:rsidR="001D2EE8" w:rsidRPr="001D2EE8" w:rsidRDefault="001D2EE8" w:rsidP="00A53858">
            <w:pPr>
              <w:spacing w:after="0"/>
              <w:ind w:left="113" w:right="113"/>
              <w:rPr>
                <w:rFonts w:ascii="Arial" w:hAnsi="Arial" w:cs="Arial"/>
                <w:color w:val="707173"/>
                <w:szCs w:val="24"/>
              </w:rPr>
            </w:pPr>
          </w:p>
          <w:p w:rsidR="001D2EE8" w:rsidRPr="00F30117" w:rsidRDefault="001D2EE8" w:rsidP="00F30117">
            <w:pPr>
              <w:pStyle w:val="ListParagraph"/>
              <w:numPr>
                <w:ilvl w:val="0"/>
                <w:numId w:val="7"/>
              </w:numPr>
              <w:spacing w:after="0"/>
              <w:ind w:left="543" w:right="113"/>
              <w:rPr>
                <w:rFonts w:ascii="Arial" w:eastAsia="Times New Roman" w:hAnsi="Arial" w:cs="Arial"/>
                <w:color w:val="707173"/>
                <w:szCs w:val="24"/>
                <w:lang w:eastAsia="en-GB"/>
              </w:rPr>
            </w:pPr>
            <w:r w:rsidRPr="00F30117">
              <w:rPr>
                <w:rFonts w:ascii="Arial" w:eastAsia="Times New Roman" w:hAnsi="Arial" w:cs="Arial"/>
                <w:color w:val="707173"/>
                <w:sz w:val="24"/>
                <w:szCs w:val="24"/>
                <w:lang w:eastAsia="en-GB"/>
              </w:rPr>
              <w:t>t</w:t>
            </w:r>
            <w:r w:rsidRPr="00F30117">
              <w:rPr>
                <w:rFonts w:ascii="Arial" w:eastAsia="Times New Roman" w:hAnsi="Arial" w:cs="Arial"/>
                <w:color w:val="707173"/>
                <w:szCs w:val="24"/>
                <w:lang w:eastAsia="en-GB"/>
              </w:rPr>
              <w:t>he human development index (HDI) – understand how the index is calculated and be able to discuss the extent to which the HDI can show differences in economic development</w:t>
            </w:r>
          </w:p>
          <w:p w:rsidR="001D2EE8" w:rsidRPr="001D2EE8" w:rsidRDefault="001D2EE8" w:rsidP="00F30117">
            <w:pPr>
              <w:spacing w:after="0"/>
              <w:ind w:left="543" w:right="113"/>
              <w:rPr>
                <w:rFonts w:ascii="Arial" w:hAnsi="Arial" w:cs="Arial"/>
                <w:color w:val="707173"/>
                <w:sz w:val="20"/>
                <w:szCs w:val="24"/>
              </w:rPr>
            </w:pPr>
          </w:p>
          <w:p w:rsidR="001D2EE8" w:rsidRPr="00F30117" w:rsidRDefault="001D2EE8" w:rsidP="00F30117">
            <w:pPr>
              <w:pStyle w:val="ListParagraph"/>
              <w:numPr>
                <w:ilvl w:val="0"/>
                <w:numId w:val="7"/>
              </w:numPr>
              <w:spacing w:after="0"/>
              <w:ind w:left="543" w:right="113"/>
              <w:rPr>
                <w:rFonts w:ascii="Arial" w:eastAsia="Times New Roman" w:hAnsi="Arial" w:cs="Arial"/>
                <w:color w:val="707173"/>
                <w:szCs w:val="24"/>
                <w:lang w:eastAsia="en-GB"/>
              </w:rPr>
            </w:pPr>
            <w:r w:rsidRPr="00F30117">
              <w:rPr>
                <w:rFonts w:ascii="Arial" w:eastAsia="Times New Roman" w:hAnsi="Arial" w:cs="Arial"/>
                <w:color w:val="707173"/>
                <w:szCs w:val="24"/>
                <w:lang w:eastAsia="en-GB"/>
              </w:rPr>
              <w:t>the economic structure of an economy</w:t>
            </w:r>
          </w:p>
          <w:p w:rsidR="001D2EE8" w:rsidRPr="001D2EE8" w:rsidRDefault="001D2EE8" w:rsidP="00F30117">
            <w:pPr>
              <w:spacing w:after="0"/>
              <w:ind w:left="543" w:right="113"/>
              <w:rPr>
                <w:rFonts w:ascii="Arial" w:hAnsi="Arial" w:cs="Arial"/>
                <w:color w:val="707173"/>
                <w:sz w:val="20"/>
                <w:szCs w:val="24"/>
              </w:rPr>
            </w:pPr>
          </w:p>
          <w:p w:rsidR="001D2EE8" w:rsidRPr="00F30117" w:rsidRDefault="001D2EE8" w:rsidP="00F30117">
            <w:pPr>
              <w:pStyle w:val="ListParagraph"/>
              <w:numPr>
                <w:ilvl w:val="0"/>
                <w:numId w:val="7"/>
              </w:numPr>
              <w:spacing w:after="0"/>
              <w:ind w:left="543" w:right="113"/>
              <w:rPr>
                <w:rFonts w:ascii="Arial" w:hAnsi="Arial" w:cs="Arial"/>
                <w:color w:val="707173"/>
                <w:sz w:val="24"/>
                <w:szCs w:val="24"/>
                <w:lang w:eastAsia="en-GB"/>
              </w:rPr>
            </w:pPr>
            <w:r w:rsidRPr="00F30117">
              <w:rPr>
                <w:rFonts w:ascii="Arial" w:eastAsia="Times New Roman" w:hAnsi="Arial" w:cs="Arial"/>
                <w:color w:val="707173"/>
                <w:szCs w:val="24"/>
                <w:lang w:eastAsia="en-GB"/>
              </w:rPr>
              <w:t>more indirect indicators such as access to health and education, access to the internet and mobile phone usage.</w:t>
            </w:r>
          </w:p>
        </w:tc>
        <w:tc>
          <w:tcPr>
            <w:tcW w:w="765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 xml:space="preserve">Look at the characteristics of some of the world’s poorest countries, and discuss what might make a country more or less developed.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Human versus economic development.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Move on to classification of countries (LEDC/MEDC or least developed, developing and developed). Look at possible indicators of development and their limitations such as GDP/capita, HDI, infant mortality rates, and infrastructure.</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lastRenderedPageBreak/>
              <w:t>33</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Obstacles</w:t>
            </w:r>
          </w:p>
        </w:tc>
        <w:tc>
          <w:tcPr>
            <w:tcW w:w="394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Discuss why LEDCs may face difficulties in competing with MEDCs and in raising their level of economic development.</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Explain and evaluate relevant obstacles; including:  the extent to which endowment with natural resources is beneficial or whether there is a ‘resource curse’,</w:t>
            </w: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low levels of health and education, low life expectancy, the impact of MEDC trade policies, the impact of poor levels of infrastructure, capital and technology, the effect of institutional weakness and poor governance, high levels of public sector debt and rapid population growth.</w:t>
            </w:r>
          </w:p>
        </w:tc>
        <w:tc>
          <w:tcPr>
            <w:tcW w:w="765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Then discuss possible reasons for lack of development of some countries (using case studies in each case).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Possible obstacles might include: primary product focus, second mover disadvantage (power of western multinationals), lack of infrastructure (financial, health, education and physical), corruption, rapid population growth, external debt, trade deficits, poor education and health (AIDS), Western protectionism.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Make it clear that the reality is very different for each developing economy, and that a tangled web of interconnected problems makes development/growth difficult.  Each obstacle should be linked to a clear case study which learners can research in their own time.  </w:t>
            </w:r>
          </w:p>
        </w:tc>
      </w:tr>
      <w:tr w:rsidR="001D2EE8" w:rsidRPr="001D2EE8"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1D2EE8" w:rsidRPr="001D2EE8" w:rsidRDefault="001D2EE8" w:rsidP="001D2EE8">
            <w:pPr>
              <w:spacing w:after="0" w:line="240" w:lineRule="auto"/>
              <w:jc w:val="center"/>
              <w:rPr>
                <w:rFonts w:ascii="Arial" w:hAnsi="Arial" w:cs="Arial"/>
                <w:b/>
                <w:color w:val="FFFFFF" w:themeColor="background1"/>
                <w:sz w:val="56"/>
                <w:szCs w:val="24"/>
              </w:rPr>
            </w:pPr>
            <w:r w:rsidRPr="001D2EE8">
              <w:rPr>
                <w:rFonts w:ascii="Arial" w:hAnsi="Arial" w:cs="Arial"/>
                <w:b/>
                <w:color w:val="FFFFFF" w:themeColor="background1"/>
                <w:sz w:val="56"/>
                <w:szCs w:val="24"/>
              </w:rPr>
              <w:t>34</w:t>
            </w:r>
          </w:p>
        </w:tc>
        <w:tc>
          <w:tcPr>
            <w:tcW w:w="152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Solutions</w:t>
            </w:r>
          </w:p>
        </w:tc>
        <w:tc>
          <w:tcPr>
            <w:tcW w:w="394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Explain and evaluate possible approaches to raising the level of economic development; including:  liberalisation – a move towards a more free-market based system </w:t>
            </w:r>
            <w:r w:rsidRPr="001D2EE8">
              <w:rPr>
                <w:rFonts w:ascii="Arial" w:hAnsi="Arial" w:cs="Arial"/>
                <w:color w:val="707173"/>
                <w:szCs w:val="24"/>
              </w:rPr>
              <w:lastRenderedPageBreak/>
              <w:t>involving internal and external liberalisation, international aid, debt relief, government intervention in the form of policies such as import and export substituting industrialisation and encouraging FDI.</w:t>
            </w:r>
          </w:p>
        </w:tc>
        <w:tc>
          <w:tcPr>
            <w:tcW w:w="765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lastRenderedPageBreak/>
              <w:t>Discuss possible approaches to raising economic growth, with a strong emphasis on case studies throughout (again!).</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 xml:space="preserve">World Bank/IMF approach in terms of liberalisation/structural adjustment (strengths and limitations of such an approach). Other approaches </w:t>
            </w:r>
            <w:r w:rsidRPr="001D2EE8">
              <w:rPr>
                <w:rFonts w:ascii="Arial" w:hAnsi="Arial" w:cs="Arial"/>
                <w:color w:val="707173"/>
                <w:szCs w:val="24"/>
              </w:rPr>
              <w:lastRenderedPageBreak/>
              <w:t xml:space="preserve">including ISI, export targeting, debt relief/amnesty, aid, decrease in Western protectionism plus the limitations of each of these approaches.  </w:t>
            </w:r>
          </w:p>
          <w:p w:rsidR="001D2EE8" w:rsidRPr="001D2EE8" w:rsidRDefault="001D2EE8" w:rsidP="00A53858">
            <w:pPr>
              <w:spacing w:after="0"/>
              <w:ind w:left="113" w:right="113"/>
              <w:rPr>
                <w:rFonts w:ascii="Arial" w:hAnsi="Arial" w:cs="Arial"/>
                <w:color w:val="707173"/>
                <w:szCs w:val="24"/>
              </w:rPr>
            </w:pPr>
          </w:p>
          <w:p w:rsidR="001D2EE8" w:rsidRPr="001D2EE8" w:rsidRDefault="001D2EE8" w:rsidP="00A53858">
            <w:pPr>
              <w:spacing w:after="0"/>
              <w:ind w:left="113" w:right="113"/>
              <w:rPr>
                <w:rFonts w:ascii="Arial" w:hAnsi="Arial" w:cs="Arial"/>
                <w:color w:val="707173"/>
                <w:szCs w:val="24"/>
              </w:rPr>
            </w:pPr>
            <w:r w:rsidRPr="001D2EE8">
              <w:rPr>
                <w:rFonts w:ascii="Arial" w:hAnsi="Arial" w:cs="Arial"/>
                <w:color w:val="707173"/>
                <w:szCs w:val="24"/>
              </w:rPr>
              <w:t>Discuss the extent to which any one policy will be sufficient to improve the performance of a developing economy, and generate an awareness that solutions are likely to be at many levels within and outside an economy.</w:t>
            </w:r>
          </w:p>
        </w:tc>
      </w:tr>
    </w:tbl>
    <w:p w:rsidR="008B056E" w:rsidRDefault="008B056E"/>
    <w:p w:rsidR="008B056E" w:rsidRDefault="008B056E" w:rsidP="008B056E">
      <w:pPr>
        <w:sectPr w:rsidR="008B056E" w:rsidSect="001D2EE8">
          <w:pgSz w:w="16838" w:h="11906" w:orient="landscape"/>
          <w:pgMar w:top="1440" w:right="1440" w:bottom="1276" w:left="1440" w:header="708" w:footer="708" w:gutter="0"/>
          <w:cols w:space="708"/>
          <w:docGrid w:linePitch="360"/>
        </w:sectPr>
      </w:pPr>
    </w:p>
    <w:tbl>
      <w:tblPr>
        <w:tblW w:w="14034" w:type="dxa"/>
        <w:tblInd w:w="144" w:type="dxa"/>
        <w:tblCellMar>
          <w:left w:w="0" w:type="dxa"/>
          <w:right w:w="0" w:type="dxa"/>
        </w:tblCellMar>
        <w:tblLook w:val="0420" w:firstRow="1" w:lastRow="0" w:firstColumn="0" w:lastColumn="0" w:noHBand="0" w:noVBand="1"/>
      </w:tblPr>
      <w:tblGrid>
        <w:gridCol w:w="911"/>
        <w:gridCol w:w="1499"/>
        <w:gridCol w:w="3969"/>
        <w:gridCol w:w="7655"/>
      </w:tblGrid>
      <w:tr w:rsidR="008B056E" w:rsidRPr="008B056E" w:rsidTr="0049199E">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8B056E" w:rsidRPr="008B056E" w:rsidRDefault="008B056E" w:rsidP="008B056E">
            <w:pPr>
              <w:spacing w:after="0" w:line="240" w:lineRule="auto"/>
              <w:rPr>
                <w:rFonts w:ascii="Bliss-Light" w:eastAsia="Times New Roman" w:hAnsi="Bliss-Light" w:cs="Arial"/>
                <w:b/>
                <w:bCs/>
                <w:color w:val="FFFFFF" w:themeColor="light1"/>
                <w:kern w:val="24"/>
                <w:sz w:val="32"/>
                <w:szCs w:val="32"/>
                <w:lang w:eastAsia="en-GB"/>
              </w:rPr>
            </w:pPr>
            <w:r w:rsidRPr="008B056E">
              <w:rPr>
                <w:rFonts w:ascii="Bliss-Light" w:eastAsia="Times New Roman" w:hAnsi="Bliss-Light" w:cs="Arial"/>
                <w:b/>
                <w:bCs/>
                <w:color w:val="FFFFFF" w:themeColor="light1"/>
                <w:kern w:val="24"/>
                <w:sz w:val="32"/>
                <w:szCs w:val="32"/>
                <w:lang w:eastAsia="en-GB"/>
              </w:rPr>
              <w:lastRenderedPageBreak/>
              <w:t>TERM FOUR</w:t>
            </w:r>
          </w:p>
        </w:tc>
      </w:tr>
      <w:tr w:rsidR="008B056E" w:rsidRPr="008B056E" w:rsidTr="0049199E">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8B056E" w:rsidRPr="008B056E" w:rsidRDefault="008B056E" w:rsidP="008B056E">
            <w:pPr>
              <w:spacing w:after="0" w:line="240" w:lineRule="auto"/>
              <w:jc w:val="center"/>
              <w:rPr>
                <w:rFonts w:ascii="Bliss-Light" w:eastAsia="Times New Roman" w:hAnsi="Bliss-Light" w:cs="Arial"/>
                <w:b/>
                <w:bCs/>
                <w:color w:val="FFFFFF" w:themeColor="light1"/>
                <w:kern w:val="24"/>
                <w:szCs w:val="32"/>
                <w:lang w:eastAsia="en-GB"/>
              </w:rPr>
            </w:pPr>
            <w:r w:rsidRPr="008B056E">
              <w:rPr>
                <w:rFonts w:ascii="Bliss-Light" w:eastAsia="Times New Roman" w:hAnsi="Bliss-Light" w:cs="Arial"/>
                <w:b/>
                <w:bCs/>
                <w:color w:val="FFFFFF" w:themeColor="light1"/>
                <w:kern w:val="24"/>
                <w:szCs w:val="32"/>
                <w:lang w:eastAsia="en-GB"/>
              </w:rPr>
              <w:t>Week</w:t>
            </w:r>
          </w:p>
        </w:tc>
        <w:tc>
          <w:tcPr>
            <w:tcW w:w="149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B056E" w:rsidRPr="008B056E" w:rsidRDefault="008B056E" w:rsidP="008B056E">
            <w:pPr>
              <w:spacing w:after="0" w:line="240" w:lineRule="auto"/>
              <w:ind w:left="79"/>
              <w:rPr>
                <w:rFonts w:ascii="Bliss-Light" w:eastAsia="Times New Roman" w:hAnsi="Bliss-Light" w:cs="Arial"/>
                <w:b/>
                <w:bCs/>
                <w:color w:val="FFFFFF" w:themeColor="light1"/>
                <w:kern w:val="24"/>
                <w:szCs w:val="32"/>
                <w:lang w:eastAsia="en-GB"/>
              </w:rPr>
            </w:pPr>
            <w:r w:rsidRPr="008B056E">
              <w:rPr>
                <w:rFonts w:ascii="Bliss-Light" w:eastAsia="Times New Roman" w:hAnsi="Bliss-Light" w:cs="Arial"/>
                <w:b/>
                <w:bCs/>
                <w:color w:val="FFFFFF" w:themeColor="light1"/>
                <w:kern w:val="24"/>
                <w:szCs w:val="32"/>
                <w:lang w:eastAsia="en-GB"/>
              </w:rPr>
              <w:t>Specification Content</w:t>
            </w:r>
          </w:p>
        </w:tc>
        <w:tc>
          <w:tcPr>
            <w:tcW w:w="396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B056E" w:rsidRPr="008B056E" w:rsidRDefault="008B056E" w:rsidP="008B056E">
            <w:pPr>
              <w:spacing w:after="0" w:line="240" w:lineRule="auto"/>
              <w:ind w:left="142"/>
              <w:rPr>
                <w:rFonts w:ascii="Bliss-Light" w:eastAsia="Times New Roman" w:hAnsi="Bliss-Light" w:cs="Arial"/>
                <w:b/>
                <w:bCs/>
                <w:color w:val="FFFFFF" w:themeColor="light1"/>
                <w:kern w:val="24"/>
                <w:szCs w:val="32"/>
                <w:lang w:eastAsia="en-GB"/>
              </w:rPr>
            </w:pPr>
            <w:r w:rsidRPr="008B056E">
              <w:rPr>
                <w:rFonts w:ascii="Bliss-Light" w:eastAsia="Times New Roman" w:hAnsi="Bliss-Light" w:cs="Arial"/>
                <w:b/>
                <w:bCs/>
                <w:color w:val="FFFFFF" w:themeColor="light1"/>
                <w:kern w:val="24"/>
                <w:szCs w:val="32"/>
                <w:lang w:eastAsia="en-GB"/>
              </w:rPr>
              <w:t>Specification Amplification</w:t>
            </w:r>
          </w:p>
        </w:tc>
        <w:tc>
          <w:tcPr>
            <w:tcW w:w="765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B056E" w:rsidRPr="008B056E" w:rsidRDefault="008B056E" w:rsidP="008B056E">
            <w:pPr>
              <w:spacing w:after="0" w:line="240" w:lineRule="auto"/>
              <w:ind w:left="142"/>
              <w:rPr>
                <w:rFonts w:ascii="Bliss-Light" w:eastAsia="Times New Roman" w:hAnsi="Bliss-Light" w:cs="Arial"/>
                <w:b/>
                <w:bCs/>
                <w:color w:val="FFFFFF" w:themeColor="light1"/>
                <w:kern w:val="24"/>
                <w:szCs w:val="32"/>
                <w:lang w:eastAsia="en-GB"/>
              </w:rPr>
            </w:pPr>
            <w:r w:rsidRPr="008B056E">
              <w:rPr>
                <w:rFonts w:ascii="Bliss-Light" w:eastAsia="Times New Roman" w:hAnsi="Bliss-Light" w:cs="Arial"/>
                <w:b/>
                <w:bCs/>
                <w:color w:val="FFFFFF" w:themeColor="light1"/>
                <w:kern w:val="24"/>
                <w:szCs w:val="32"/>
                <w:lang w:eastAsia="en-GB"/>
              </w:rPr>
              <w:t>Further guidance notes</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1</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w:t>
            </w:r>
          </w:p>
          <w:p w:rsidR="008B056E" w:rsidRPr="008B056E" w:rsidRDefault="008B056E" w:rsidP="008B056E">
            <w:pPr>
              <w:spacing w:after="0" w:line="240" w:lineRule="auto"/>
              <w:jc w:val="center"/>
              <w:rPr>
                <w:rFonts w:ascii="Bliss-Light" w:eastAsia="Times New Roman" w:hAnsi="Bliss-Light" w:cs="Arial"/>
                <w:b/>
                <w:bCs/>
                <w:color w:val="FFFFFF" w:themeColor="background1"/>
                <w:kern w:val="24"/>
                <w:sz w:val="56"/>
                <w:szCs w:val="32"/>
                <w:lang w:eastAsia="en-GB"/>
              </w:rPr>
            </w:pPr>
            <w:r w:rsidRPr="008B056E">
              <w:rPr>
                <w:rFonts w:ascii="Arial" w:hAnsi="Arial" w:cs="Arial"/>
                <w:b/>
                <w:color w:val="FFFFFF" w:themeColor="background1"/>
                <w:sz w:val="56"/>
                <w:szCs w:val="24"/>
              </w:rPr>
              <w:t>2</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Short-run costs, revenues and profits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the law of diminishing returns.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Distinguish between fixed and variable costs and be able to distinguish between the short run and the long run.</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Define and calculate total, average and marginal values for revenue and costs.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the concept of profit maximisation (using marginal revenue and marginal cost).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After a very quick overview of the whole topic, move on to an explanation of the short run (given that the firm is constrained by at least one of its factors, expanding output will become increasingly difficult, and that, therefore, the cost of making an additional unit will begin to rise). Principle of diminishing returns to a factor – explain and then demonstrate using MPP and APP diagrams.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Can then make the link to costs. Explain that there are fixed costs (remaining constant as output rises) and variable costs (rising in total as output rises).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the difference between MC and AC - explaining why each one is important.</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Following this, make the link between diminishing returns and rising marginal cost using anecdotal, diagrammatic and numerical examples. Show that total variable cost is the sum of marginal cost. Hence derive the average variable cost curve, showing diagrammatically and numerically that the MC will cut AVC at the minimum point of the AVC curve.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Finally introduce fixed costs. Show that TFC is a horizontal line, but that AFC will fall as output rises. Explain the importance of AFC in industries such as low cost airlines. Then show that ATC/AC is made up of AVC and AFC – show on diagram, demonstrating that ATC = AVC + AFC and that MC will pass through the minimum points of the AVC and ATC curves.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Repeat for revenue curves – using the previous work on PED as a way of </w:t>
            </w:r>
            <w:r w:rsidRPr="008B056E">
              <w:rPr>
                <w:rFonts w:ascii="Arial" w:hAnsi="Arial" w:cs="Arial"/>
                <w:color w:val="707173"/>
                <w:szCs w:val="24"/>
              </w:rPr>
              <w:lastRenderedPageBreak/>
              <w:t>building a TR curve.  Then use differentiation (Optional) to build a MR curve from TR (marginal is the first differential/gradient) of Total.  And show that MR will always have twice the gradient of AR.</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lastRenderedPageBreak/>
              <w:t>3</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Long-run Costs and growth of firms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Understand how and why firms might grow (internal and external growth).</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Understand types of integration/mergers (horizontal, vertical and conglomerate).</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and illustrate internal and external economies and diseconomies of scale.</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For Long-Run Costs, one could begin with the idea that in order to escape inexorably rising costs, a firm may need to expand. Explain that growth could lead to internal economies of scale, and illustrate with examples (bulk purchase, financial, managerial, etc.). Demonstrate, showing the transition from one SRAC to another lower one, and hence derive the LRAC curve.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Could now introduce the idea that firms may grow in different ways. Look at the difference between internal/organic growth and external growth (vertical/horizontal/ conglomerate) look at possible reasons for all in the context of case studies.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Advantages and disadvantages of each, linking to the possibility of internal diseconomies of scale if growth is not managed effectively. Illustrate using SR/LRAC analysis, and look at possible sources of internal diseconomies (e.g. communication, co-ordination, control, motivation). Discuss whether diseconomies will truly arise in practice and look at evidence.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Possibility of external economies and diseconomies of scale. Illustrate with diagrams.</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4</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Background to market structures and idea of efficiency</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that the structure of a market depends on the number of firms and their ability to enter and exit markets freely (contestability).</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Define the concepts of productive and allocative efficiency.</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ind w:left="113" w:right="113"/>
              <w:rPr>
                <w:rFonts w:ascii="Arial" w:hAnsi="Arial" w:cs="Arial"/>
                <w:color w:val="707173"/>
                <w:szCs w:val="24"/>
              </w:rPr>
            </w:pPr>
            <w:r w:rsidRPr="008B056E">
              <w:rPr>
                <w:rFonts w:ascii="Arial" w:hAnsi="Arial" w:cs="Arial"/>
                <w:color w:val="707173"/>
                <w:szCs w:val="24"/>
              </w:rPr>
              <w:t xml:space="preserve">Introduce the idea of different market structures as a spectrum showing two extremes of highly competitive (not very concentrated) to very little/no competition (and highly concentrated).  Plot PC and monopoly on the extremes.  </w:t>
            </w:r>
          </w:p>
          <w:p w:rsidR="008B056E" w:rsidRPr="008B056E" w:rsidRDefault="008B056E" w:rsidP="00A53858">
            <w:pPr>
              <w:spacing w:after="0"/>
              <w:ind w:left="113" w:right="113"/>
              <w:rPr>
                <w:rFonts w:ascii="Arial" w:hAnsi="Arial" w:cs="Arial"/>
                <w:color w:val="707173"/>
                <w:szCs w:val="24"/>
              </w:rPr>
            </w:pPr>
          </w:p>
        </w:tc>
      </w:tr>
      <w:tr w:rsidR="008B056E" w:rsidRPr="008B056E" w:rsidTr="002C615D">
        <w:trPr>
          <w:cantSplit/>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lastRenderedPageBreak/>
              <w:t>5</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6</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Perfect competition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Define perfect competition and explain the importance of its underpinning assumptions.</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and illustrate with diagrams the short run and long run equilibrium price and output for the firm and the industry.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and evaluate the efficiency of perfectly competitive markets – identify points of allocative and productive efficiency.</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Understand the difference between normal and abnormal profit.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the point of perfect competition (point of reference, the most price-competitive market structure possible, hence giving an idea of how to make markets more competitive). Discuss the assumptions necessary to create such a market (including: identical products, perfect knowledge, contestability, many buyers and sellers).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Show that for a firm in such a market, an increase in price would cause demand to fall to zero, and that, therefore, the demand curve will be perfectly elastic. Explain the concepts of MR and AR, and show that these will be horizontal at the industry equilibrium price.  Dynamic analysis i.e. changes in market D/S lead to changes in AR/MR for the firm.</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Discuss briefly objectives of firms, and explain that profit maximisation will be assumed for now.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the difference between normal and abnormal (supernormal) profit.  Bring MC and MR together into a diagram, and show that profits will be maximised at the output at which MC = MR. Then introduce AC into the diagram and illustrate SR and LR equilibrium, with reference to the industry (S + D diagram) showing that abnormal profits may be possible in the short run. Show that industry supply is the horizontal sum of the individual firms’ MC curves.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Show that in the long run, entry and exit will return profit levels to normal. Show that in the long run, perfect competition will be productively (min AC) and allocatively efficient (demonstrate allocative efficiency via the industry diagram), showing that because S=D, then MC=AR, and that therefore all units which we are prepared to pay more for than they have cost to produce have been supplied.</w:t>
            </w:r>
          </w:p>
        </w:tc>
      </w:tr>
      <w:tr w:rsidR="008B056E" w:rsidRPr="008B056E" w:rsidTr="002C615D">
        <w:trPr>
          <w:cantSplit/>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lastRenderedPageBreak/>
              <w:t>6</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7</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Monopolistic competition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Define monopolistic competition and explain the importance of its underpinning assumptions.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and illustrate with diagrams the short run and long run equilibrium price and output for the firm.</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and evaluate the efficiency of monopolistically competitive markets.  </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that monopolistic competition is closely related to perfect competition, but that some of the assumptions of perfect competition have been relaxed, most importantly the assumption of identical products.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Show that as a result of brand loyalty, the demand curve will not be horizontal and that therefore there is now a difference between AR and MR.  Revisit previous teaching to show (again), both numerically and diagrammatically, that the MR line will be twice the gradient of the demand curve/AR line.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Show short run and long run equilibrium in monopolistic competition, showing that in neither case will there be either allocative or productive efficiency. Explain that advertising and product differentiation will form an important part of competition in such markets.</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7</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8</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Monopoly</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Define monopoly and explain the importance of its underpinning assumptions.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Compare, using diagrams, the short run and long run equilibrium positions in perfect competition with those of monopoly.</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and evaluate the potential costs and benefits of monopoly, for example, price discrimination, lack of contestability, efficiency</w:t>
            </w:r>
            <w:r w:rsidRPr="008B056E">
              <w:rPr>
                <w:rFonts w:ascii="Bliss-Light" w:eastAsia="Times New Roman" w:hAnsi="Bliss-Light" w:cs="Arial"/>
                <w:b/>
                <w:bCs/>
                <w:color w:val="FFFFFF" w:themeColor="light1"/>
                <w:kern w:val="24"/>
                <w:sz w:val="32"/>
                <w:szCs w:val="32"/>
                <w:lang w:eastAsia="en-GB"/>
              </w:rPr>
              <w:t xml:space="preserve"> </w:t>
            </w:r>
            <w:r w:rsidRPr="008B056E">
              <w:rPr>
                <w:rFonts w:ascii="Arial" w:hAnsi="Arial" w:cs="Arial"/>
                <w:color w:val="707173"/>
                <w:szCs w:val="24"/>
              </w:rPr>
              <w:t>against the benefits of economies of scale and natural monopoly.</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that in theory monopoly is a market with a single firm dominating the market, but that examples of pure monopoly are rare (e.g. water firms/Network Rail). Hence in reality, we need to look at market concentration, and the broad concept of monopoly power.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Discuss the conditions necessary for monopoly power to become established (cost structure, entry barriers), and look at the characteristics of monopoly. Show that as a result of entry barriers, abnormal profits can be earned in the short and long run.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Barriers to entry – look at the forms of entry barrier e.g. legal – licences, patents. Trademarks, resource based – vertical integration, retained abnormal profits, cost based – economies of scale, first mover advantage and strategic – advertising, product differentiation, research and development, limit pricing.</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Recognition that some entry barriers are structural and some are </w:t>
            </w:r>
            <w:r w:rsidRPr="008B056E">
              <w:rPr>
                <w:rFonts w:ascii="Arial" w:hAnsi="Arial" w:cs="Arial"/>
                <w:color w:val="707173"/>
                <w:szCs w:val="24"/>
              </w:rPr>
              <w:lastRenderedPageBreak/>
              <w:t>strategic/behavioural.</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i/>
                <w:color w:val="707173"/>
                <w:szCs w:val="24"/>
              </w:rPr>
              <w:t>Disadvantages</w:t>
            </w:r>
            <w:r w:rsidRPr="008B056E">
              <w:rPr>
                <w:rFonts w:ascii="Arial" w:hAnsi="Arial" w:cs="Arial"/>
                <w:color w:val="707173"/>
                <w:szCs w:val="24"/>
              </w:rPr>
              <w:t xml:space="preserve">: such as; allocative, productive, X inefficiency, reduction of choice, higher prices and loss of consumer surplus. Possible loss of dynamic efficiency. Price discrimination (although can be beneficial under certain circumstances).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i/>
                <w:color w:val="707173"/>
                <w:szCs w:val="24"/>
              </w:rPr>
              <w:t>Advantages:</w:t>
            </w:r>
            <w:r w:rsidRPr="008B056E">
              <w:rPr>
                <w:rFonts w:ascii="Arial" w:hAnsi="Arial" w:cs="Arial"/>
                <w:color w:val="707173"/>
                <w:szCs w:val="24"/>
              </w:rPr>
              <w:t xml:space="preserve"> may include; internal economies of scale may lead to lower price than (say) perfect competition hence improving international competitiveness, natural monopoly argument, presence of abnormal profits might lead to greater innovation (but incentive to do so?), dynamic efficiency. Network advantages (benefits of the dominance of Windows/Office as industry platform), avoids some of the problems of competition such as corner cutting, nationalised monopolies free to pursue social objectives).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i/>
                <w:color w:val="707173"/>
                <w:szCs w:val="24"/>
              </w:rPr>
              <w:t>Evaluation:</w:t>
            </w:r>
            <w:r w:rsidRPr="008B056E">
              <w:rPr>
                <w:rFonts w:ascii="Arial" w:hAnsi="Arial" w:cs="Arial"/>
                <w:color w:val="707173"/>
                <w:szCs w:val="24"/>
              </w:rPr>
              <w:t xml:space="preserve"> the extent to which monopoly might or might not be beneficial is likely to depend on the threat of competition (not necessarily the presence of competition) and that the UK competition/regulation framework is to a degree predicated on this assumption. Also most dominant firms are also plcs, so the extent to which they can remain inefficient may be constrained by the need to deliver returns to shareholders). Regional/national/ international monopolies.</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lastRenderedPageBreak/>
              <w:t>9</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Oligopoly</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the main features of oligopolistic markets and the concept of interdependence.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that oligopolistic markets may be characterised by price and non-price competition, price leadership, </w:t>
            </w:r>
            <w:r w:rsidRPr="008B056E">
              <w:rPr>
                <w:rFonts w:ascii="Arial" w:hAnsi="Arial" w:cs="Arial"/>
                <w:color w:val="707173"/>
                <w:szCs w:val="24"/>
              </w:rPr>
              <w:lastRenderedPageBreak/>
              <w:t>collusion and price wars.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and evaluate the potential costs and benefits of oligopoly.</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Use game theory to evaluate interdependent behaviour in oligopolistic markets.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lastRenderedPageBreak/>
              <w:t>Look at the characteristics of competition between real-world firms, and show that oligopolies may be characterised by different levels of competition depending to a degree on the level of concentration in the market (look at concentration ratios as a measure of the extent of monopoly power).</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Look at and explain the characteristics of oligopoly (especially </w:t>
            </w:r>
            <w:r w:rsidRPr="008B056E">
              <w:rPr>
                <w:rFonts w:ascii="Arial" w:hAnsi="Arial" w:cs="Arial"/>
                <w:color w:val="707173"/>
                <w:szCs w:val="24"/>
              </w:rPr>
              <w:lastRenderedPageBreak/>
              <w:t xml:space="preserve">interdependence and uncertainty). Explain that as a result firms may be reluctant to change prices (explain using kinked demand curve and game theoretical approaches in particular Prisoners Dilemma). As a consequence, firms are likely to compete for market share through non-price competition. Look at forms of non-price competition in a range of real-world markets such as retail petrol (location, product differentiation, advertising, research and development and so on).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that as a result of interdependence and uncertainty, firms may seek to reduce uncertainty through collusion. Look at cartels that have been fined by the European Commission, look at the reasons for and the stability of collusive agreements (again using game theory) and look at the UK/EU appr</w:t>
            </w:r>
            <w:r w:rsidR="004E6F73">
              <w:rPr>
                <w:rFonts w:ascii="Arial" w:hAnsi="Arial" w:cs="Arial"/>
                <w:color w:val="707173"/>
                <w:szCs w:val="24"/>
              </w:rPr>
              <w:t xml:space="preserve">oach to dealing with collusion </w:t>
            </w:r>
            <w:r w:rsidRPr="008B056E">
              <w:rPr>
                <w:rFonts w:ascii="Arial" w:hAnsi="Arial" w:cs="Arial"/>
                <w:color w:val="707173"/>
                <w:szCs w:val="24"/>
              </w:rPr>
              <w:t>(whistle-blower approach – those confessing to collusive activity are spared fines).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To summarise the topic, introduce learners to the idea of Game Theory and use a simple Prisoner’s Dilemma matrix to test the choice of: decreasing prices (cheat on your partner) or keep price the same (stay silent).  Ensure that learners understand the term dominant strategy and can see where the Nash equilibrium will be and, therefore, the likely impact on an oligopolistic market structure.</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lastRenderedPageBreak/>
              <w:t>10</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Business objectives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Business objectives</w:t>
            </w:r>
            <w:r w:rsidR="00A53858">
              <w:rPr>
                <w:rFonts w:ascii="Arial" w:hAnsi="Arial" w:cs="Arial"/>
                <w:color w:val="707173"/>
                <w:szCs w:val="24"/>
              </w:rPr>
              <w: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Explain that although up to this point we have assumed profit maximisation, in reality this may not be the most realistic assumption behind firms’ actual behaviour.  </w:t>
            </w:r>
          </w:p>
          <w:p w:rsidR="008B056E" w:rsidRPr="008B056E" w:rsidRDefault="008B056E" w:rsidP="00A53858">
            <w:pPr>
              <w:spacing w:after="0"/>
              <w:ind w:left="113" w:right="113"/>
              <w:jc w:val="center"/>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Link to nationalised industries and look at their likely objectives, then move on to look more closely at profit maximisation, in particular the weakness of a simple short run maximisation approach.  Then look at the nature of plcs, and discuss the possibility of the divorce of ownership from control. Discuss the extent to which managers might be free to pursue their own objectives – </w:t>
            </w:r>
            <w:r w:rsidRPr="008B056E">
              <w:rPr>
                <w:rFonts w:ascii="Arial" w:hAnsi="Arial" w:cs="Arial"/>
                <w:color w:val="707173"/>
                <w:szCs w:val="24"/>
              </w:rPr>
              <w:lastRenderedPageBreak/>
              <w:t>shareholders as a limit to freedom of managers.  Case Studies to be used throughout.</w:t>
            </w:r>
          </w:p>
          <w:p w:rsidR="008B056E" w:rsidRPr="008B056E" w:rsidRDefault="008B056E" w:rsidP="00A53858">
            <w:pPr>
              <w:ind w:left="113" w:right="113"/>
              <w:rPr>
                <w:rFonts w:ascii="Arial" w:hAnsi="Arial" w:cs="Arial"/>
                <w:color w:val="707173"/>
                <w:szCs w:val="24"/>
              </w:rPr>
            </w:pPr>
            <w:r w:rsidRPr="008B056E">
              <w:rPr>
                <w:rFonts w:ascii="Arial" w:hAnsi="Arial" w:cs="Arial"/>
                <w:color w:val="707173"/>
                <w:szCs w:val="24"/>
              </w:rPr>
              <w:t>If managers are free to follow their own objectives, what might these be? Look at sales revenue maximisation, market share and satisficing, together with the reasons for each.  Illustrate revenue maximising and sales maximising levels of output on the diagram. Alternative objectives that cannot be analysed diagrammatically e.g. social responsibility. Discuss the extent to which profit max is the most likely/ desirable objective.</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lastRenderedPageBreak/>
              <w:t>11</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w:t>
            </w:r>
          </w:p>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12</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Privatisation</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the way in which privatisation may increase competition.</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Evaluate the effects of privatisation on competition, efficiency, prices and the whole economy.</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Opportunity to look at the background to privatisation in the UK and other countries (such as post-Cold War Russia and post-2009 Greece).  Use the examples to consider the key reasons for privatisation then and now (may include, increased competition to raise productivity and promote growth and international competitiveness, improve government finances through asset sales, decreases expenditure on services (via contracting out), reduced need to finance losses and raising corporation tax on profits of the privatised firms (e.g. BG/BP, etc.), reduce trade union power, wider share ownership), increase service levels and reduce prices for consumers.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Consider the dichotomy of state owned industry - whether to be resource efficient (and make losses) or to be profitable (but not efficient).</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Evaluate the extent to which this was true in the UK and in other countries.</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Look at the limitations of privatisation (such as short run job losses (steel/mining in UK), loss of natural monopoly, impact on safety/quality, difficulties in introducing competition, loss of ability to follow social objectives) and the rise of oligarchs in Russia.</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Understand the reasons for renationalisation e.g. rail and energy as case </w:t>
            </w:r>
            <w:r w:rsidRPr="008B056E">
              <w:rPr>
                <w:rFonts w:ascii="Arial" w:hAnsi="Arial" w:cs="Arial"/>
                <w:color w:val="707173"/>
                <w:szCs w:val="24"/>
              </w:rPr>
              <w:lastRenderedPageBreak/>
              <w:t xml:space="preserve">studies. Regulation of ex-nationalised concerns – use of watchdog bodies to set prices (in some cases) and to regulate competition. Begin to look at case studies such as water, rail, </w:t>
            </w:r>
            <w:r w:rsidR="004E6F73" w:rsidRPr="008B056E">
              <w:rPr>
                <w:rFonts w:ascii="Arial" w:hAnsi="Arial" w:cs="Arial"/>
                <w:color w:val="707173"/>
                <w:szCs w:val="24"/>
              </w:rPr>
              <w:t>telecoms and</w:t>
            </w:r>
            <w:r w:rsidRPr="008B056E">
              <w:rPr>
                <w:rFonts w:ascii="Arial" w:hAnsi="Arial" w:cs="Arial"/>
                <w:color w:val="707173"/>
                <w:szCs w:val="24"/>
              </w:rPr>
              <w:t xml:space="preserve"> gas.</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lastRenderedPageBreak/>
              <w:t>13</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Competition policy</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the reasons why governments may be concerned with competition, monopolies and mergers in industry.</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Understand the role of competition authorities and regulators in promoting competition and contestability in markets.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Look at the UK/EU structure for regulation of monopoly power, in particular the changed role of the </w:t>
            </w: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Competition and Markets Authority (CMA).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There needs to be an emphasis on how the authorities seek to introduce competition into markets (i.e. make them more contestable) and looking at some specific case studies such as OFCOM and phone-hacking, CQC and various NHS scandals, OFGEM and the profits of gas companies.</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Explain that ex-nationalised industries have their own set of watchdog bodies, owing partly to the difficulties of introducing competition into some of these sectors such as water.</w:t>
            </w:r>
          </w:p>
        </w:tc>
      </w:tr>
      <w:tr w:rsidR="008B056E" w:rsidRPr="008B056E"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8B056E" w:rsidRDefault="008B056E" w:rsidP="008B056E">
            <w:pPr>
              <w:spacing w:after="0" w:line="240" w:lineRule="auto"/>
              <w:jc w:val="center"/>
              <w:rPr>
                <w:rFonts w:ascii="Arial" w:hAnsi="Arial" w:cs="Arial"/>
                <w:b/>
                <w:color w:val="FFFFFF" w:themeColor="background1"/>
                <w:sz w:val="56"/>
                <w:szCs w:val="24"/>
              </w:rPr>
            </w:pPr>
            <w:r w:rsidRPr="008B056E">
              <w:rPr>
                <w:rFonts w:ascii="Arial" w:hAnsi="Arial" w:cs="Arial"/>
                <w:b/>
                <w:color w:val="FFFFFF" w:themeColor="background1"/>
                <w:sz w:val="56"/>
                <w:szCs w:val="24"/>
              </w:rPr>
              <w:t>14</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Market Failure (revisited)</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 xml:space="preserve">Look back at the AS level material covered in this area, looking once again at why a free market economy should in theory be optimal (in terms of allocative, productive efficiency and so on), but that there are a number of reasons why in reality this optimal allocation of resources might not be delivered by completely unregulated markets.  </w:t>
            </w:r>
          </w:p>
          <w:p w:rsidR="008B056E" w:rsidRPr="008B056E" w:rsidRDefault="008B056E" w:rsidP="00A53858">
            <w:pPr>
              <w:spacing w:after="0"/>
              <w:ind w:left="113" w:right="113"/>
              <w:rPr>
                <w:rFonts w:ascii="Arial" w:hAnsi="Arial" w:cs="Arial"/>
                <w:color w:val="707173"/>
                <w:szCs w:val="24"/>
              </w:rPr>
            </w:pPr>
          </w:p>
          <w:p w:rsidR="008B056E" w:rsidRPr="008B056E" w:rsidRDefault="008B056E" w:rsidP="00A53858">
            <w:pPr>
              <w:spacing w:after="0"/>
              <w:ind w:left="113" w:right="113"/>
              <w:rPr>
                <w:rFonts w:ascii="Arial" w:hAnsi="Arial" w:cs="Arial"/>
                <w:color w:val="707173"/>
                <w:szCs w:val="24"/>
              </w:rPr>
            </w:pPr>
            <w:r w:rsidRPr="008B056E">
              <w:rPr>
                <w:rFonts w:ascii="Arial" w:hAnsi="Arial" w:cs="Arial"/>
                <w:color w:val="707173"/>
                <w:szCs w:val="24"/>
              </w:rPr>
              <w:t>Revisit how public goods, monopoly power, uncertainty and externalities can reduce the efficiency of markets, and show how externalities may lead to welfare loss (as a result of output no longer being socially efficient), using MSC/MSB diagram.</w:t>
            </w:r>
          </w:p>
        </w:tc>
      </w:tr>
    </w:tbl>
    <w:p w:rsidR="008B056E" w:rsidRDefault="008B056E" w:rsidP="008B056E"/>
    <w:p w:rsidR="008B056E" w:rsidRDefault="008B056E" w:rsidP="008B056E">
      <w:pPr>
        <w:sectPr w:rsidR="008B056E" w:rsidSect="001D2EE8">
          <w:pgSz w:w="16838" w:h="11906" w:orient="landscape"/>
          <w:pgMar w:top="1440" w:right="1440" w:bottom="1276" w:left="1440" w:header="708" w:footer="708" w:gutter="0"/>
          <w:cols w:space="708"/>
          <w:docGrid w:linePitch="360"/>
        </w:sectPr>
      </w:pPr>
    </w:p>
    <w:tbl>
      <w:tblPr>
        <w:tblW w:w="14034" w:type="dxa"/>
        <w:tblInd w:w="144" w:type="dxa"/>
        <w:tblCellMar>
          <w:left w:w="0" w:type="dxa"/>
          <w:right w:w="0" w:type="dxa"/>
        </w:tblCellMar>
        <w:tblLook w:val="0420" w:firstRow="1" w:lastRow="0" w:firstColumn="0" w:lastColumn="0" w:noHBand="0" w:noVBand="1"/>
      </w:tblPr>
      <w:tblGrid>
        <w:gridCol w:w="911"/>
        <w:gridCol w:w="1726"/>
        <w:gridCol w:w="3844"/>
        <w:gridCol w:w="7553"/>
      </w:tblGrid>
      <w:tr w:rsidR="008B056E" w:rsidRPr="00D46FFD" w:rsidTr="0049199E">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8B056E" w:rsidRPr="00D46FFD" w:rsidRDefault="008B056E" w:rsidP="002C615D">
            <w:pPr>
              <w:spacing w:after="0" w:line="240" w:lineRule="auto"/>
              <w:rPr>
                <w:rFonts w:ascii="Bliss-Light" w:eastAsia="Times New Roman" w:hAnsi="Bliss-Light" w:cs="Arial"/>
                <w:b/>
                <w:bCs/>
                <w:color w:val="FFFFFF" w:themeColor="light1"/>
                <w:kern w:val="24"/>
                <w:sz w:val="32"/>
                <w:szCs w:val="32"/>
                <w:lang w:eastAsia="en-GB"/>
              </w:rPr>
            </w:pPr>
            <w:r>
              <w:rPr>
                <w:rFonts w:ascii="Bliss-Light" w:eastAsia="Times New Roman" w:hAnsi="Bliss-Light" w:cs="Arial"/>
                <w:b/>
                <w:bCs/>
                <w:color w:val="FFFFFF" w:themeColor="light1"/>
                <w:kern w:val="24"/>
                <w:sz w:val="32"/>
                <w:szCs w:val="32"/>
                <w:lang w:eastAsia="en-GB"/>
              </w:rPr>
              <w:lastRenderedPageBreak/>
              <w:t>TERM FIVE</w:t>
            </w:r>
          </w:p>
        </w:tc>
      </w:tr>
      <w:tr w:rsidR="008B056E" w:rsidRPr="00D46FFD" w:rsidTr="0049199E">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8B056E" w:rsidRPr="00D46FFD" w:rsidRDefault="008B056E" w:rsidP="002C615D">
            <w:pPr>
              <w:spacing w:after="0" w:line="240" w:lineRule="auto"/>
              <w:jc w:val="center"/>
              <w:rPr>
                <w:rFonts w:ascii="Bliss-Light" w:eastAsia="Times New Roman" w:hAnsi="Bliss-Light" w:cs="Arial"/>
                <w:b/>
                <w:bCs/>
                <w:color w:val="FFFFFF" w:themeColor="light1"/>
                <w:kern w:val="24"/>
                <w:szCs w:val="32"/>
                <w:lang w:eastAsia="en-GB"/>
              </w:rPr>
            </w:pPr>
            <w:r w:rsidRPr="00D46FFD">
              <w:rPr>
                <w:rFonts w:ascii="Bliss-Light" w:eastAsia="Times New Roman" w:hAnsi="Bliss-Light" w:cs="Arial"/>
                <w:b/>
                <w:bCs/>
                <w:color w:val="FFFFFF" w:themeColor="light1"/>
                <w:kern w:val="24"/>
                <w:szCs w:val="32"/>
                <w:lang w:eastAsia="en-GB"/>
              </w:rPr>
              <w:t>Week</w:t>
            </w:r>
          </w:p>
        </w:tc>
        <w:tc>
          <w:tcPr>
            <w:tcW w:w="1582"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B056E" w:rsidRPr="00D46FFD" w:rsidRDefault="008B056E" w:rsidP="002C615D">
            <w:pPr>
              <w:spacing w:after="0" w:line="240" w:lineRule="auto"/>
              <w:ind w:left="79"/>
              <w:rPr>
                <w:rFonts w:ascii="Bliss-Light" w:eastAsia="Times New Roman" w:hAnsi="Bliss-Light" w:cs="Arial"/>
                <w:b/>
                <w:bCs/>
                <w:color w:val="FFFFFF" w:themeColor="light1"/>
                <w:kern w:val="24"/>
                <w:szCs w:val="32"/>
                <w:lang w:eastAsia="en-GB"/>
              </w:rPr>
            </w:pPr>
            <w:r w:rsidRPr="00D46FFD">
              <w:rPr>
                <w:rFonts w:ascii="Bliss-Light" w:eastAsia="Times New Roman" w:hAnsi="Bliss-Light" w:cs="Arial"/>
                <w:b/>
                <w:bCs/>
                <w:color w:val="FFFFFF" w:themeColor="light1"/>
                <w:kern w:val="24"/>
                <w:szCs w:val="32"/>
                <w:lang w:eastAsia="en-GB"/>
              </w:rPr>
              <w:t>Specification Content</w:t>
            </w:r>
          </w:p>
        </w:tc>
        <w:tc>
          <w:tcPr>
            <w:tcW w:w="3886"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B056E" w:rsidRPr="00D46FFD" w:rsidRDefault="008B056E" w:rsidP="002C615D">
            <w:pPr>
              <w:spacing w:after="0" w:line="240" w:lineRule="auto"/>
              <w:ind w:left="142"/>
              <w:rPr>
                <w:rFonts w:ascii="Bliss-Light" w:eastAsia="Times New Roman" w:hAnsi="Bliss-Light" w:cs="Arial"/>
                <w:b/>
                <w:bCs/>
                <w:color w:val="FFFFFF" w:themeColor="light1"/>
                <w:kern w:val="24"/>
                <w:szCs w:val="32"/>
                <w:lang w:eastAsia="en-GB"/>
              </w:rPr>
            </w:pPr>
            <w:r w:rsidRPr="00D46FFD">
              <w:rPr>
                <w:rFonts w:ascii="Bliss-Light" w:eastAsia="Times New Roman" w:hAnsi="Bliss-Light" w:cs="Arial"/>
                <w:b/>
                <w:bCs/>
                <w:color w:val="FFFFFF" w:themeColor="light1"/>
                <w:kern w:val="24"/>
                <w:szCs w:val="32"/>
                <w:lang w:eastAsia="en-GB"/>
              </w:rPr>
              <w:t>Specification Amplification</w:t>
            </w:r>
          </w:p>
        </w:tc>
        <w:tc>
          <w:tcPr>
            <w:tcW w:w="765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8B056E" w:rsidRPr="00D46FFD" w:rsidRDefault="008B056E" w:rsidP="002C615D">
            <w:pPr>
              <w:spacing w:after="0" w:line="240" w:lineRule="auto"/>
              <w:ind w:left="142"/>
              <w:rPr>
                <w:rFonts w:ascii="Bliss-Light" w:eastAsia="Times New Roman" w:hAnsi="Bliss-Light" w:cs="Arial"/>
                <w:b/>
                <w:bCs/>
                <w:color w:val="FFFFFF" w:themeColor="light1"/>
                <w:kern w:val="24"/>
                <w:szCs w:val="32"/>
                <w:lang w:eastAsia="en-GB"/>
              </w:rPr>
            </w:pPr>
            <w:r w:rsidRPr="00D46FFD">
              <w:rPr>
                <w:rFonts w:ascii="Bliss-Light" w:eastAsia="Times New Roman" w:hAnsi="Bliss-Light" w:cs="Arial"/>
                <w:b/>
                <w:bCs/>
                <w:color w:val="FFFFFF" w:themeColor="light1"/>
                <w:kern w:val="24"/>
                <w:szCs w:val="32"/>
                <w:lang w:eastAsia="en-GB"/>
              </w:rPr>
              <w:t>Further guidance notes</w:t>
            </w:r>
          </w:p>
        </w:tc>
      </w:tr>
      <w:tr w:rsidR="008B056E" w:rsidRPr="00D46FFD"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D46FFD"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t>15</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 xml:space="preserve">The aggregate supply (AS) function </w:t>
            </w:r>
            <w:r w:rsidRPr="00D46FFD">
              <w:rPr>
                <w:rFonts w:ascii="Arial" w:hAnsi="Arial" w:cs="Arial"/>
                <w:i/>
                <w:color w:val="707173"/>
                <w:szCs w:val="24"/>
                <w:u w:val="single"/>
              </w:rPr>
              <w:t>and</w:t>
            </w:r>
            <w:r w:rsidRPr="00D46FFD">
              <w:rPr>
                <w:rFonts w:ascii="Arial" w:hAnsi="Arial" w:cs="Arial"/>
                <w:color w:val="707173"/>
                <w:szCs w:val="24"/>
              </w:rPr>
              <w:t xml:space="preserve"> Short run aggregate supply (SRAS)</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 xml:space="preserve">Understand the shape of the Keynesian long run aggregate supply (LRAS) curve. </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the factors which might result in a shift in LRAS.</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why the SRAS function is assumed to slope upwards from left to right.</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why a SRAS function might shift.</w:t>
            </w:r>
          </w:p>
          <w:p w:rsidR="008B056E" w:rsidRPr="00D46FFD" w:rsidRDefault="008B056E" w:rsidP="00A53858">
            <w:pPr>
              <w:spacing w:after="0"/>
              <w:ind w:left="113" w:right="113"/>
              <w:rPr>
                <w:rFonts w:ascii="Arial" w:hAnsi="Arial" w:cs="Arial"/>
                <w:color w:val="707173"/>
                <w:szCs w:val="24"/>
              </w:rPr>
            </w:pP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 xml:space="preserve">Revisit AS level material on the 4 key policy objectives, looking again at how Keynesian AD/AS diagrams can be used to illustrate growth, unemployment and inflation.  </w:t>
            </w:r>
          </w:p>
          <w:p w:rsidR="008B056E" w:rsidRPr="00D46FFD"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r w:rsidRPr="00B633B0">
              <w:rPr>
                <w:rFonts w:ascii="Arial" w:hAnsi="Arial" w:cs="Arial"/>
                <w:color w:val="707173"/>
                <w:szCs w:val="24"/>
              </w:rPr>
              <w:t>At AS level, to allow maximum accessibility for learners, a simplification is made based around the Keynesian LRAS framework. So that they can study one macro model but also deal with key macro issues, the horizontal/upward sloping</w:t>
            </w:r>
            <w:r w:rsidR="004E6F73" w:rsidRPr="00B633B0">
              <w:rPr>
                <w:rFonts w:ascii="Arial" w:hAnsi="Arial" w:cs="Arial"/>
                <w:color w:val="707173"/>
                <w:szCs w:val="24"/>
              </w:rPr>
              <w:t> section</w:t>
            </w:r>
            <w:r w:rsidRPr="00B633B0">
              <w:rPr>
                <w:rFonts w:ascii="Arial" w:hAnsi="Arial" w:cs="Arial"/>
                <w:color w:val="707173"/>
                <w:szCs w:val="24"/>
              </w:rPr>
              <w:t xml:space="preserve"> of the Keynesian AS is viewed as representing</w:t>
            </w:r>
            <w:r w:rsidR="004E6F73" w:rsidRPr="00B633B0">
              <w:rPr>
                <w:rFonts w:ascii="Arial" w:hAnsi="Arial" w:cs="Arial"/>
                <w:color w:val="707173"/>
                <w:szCs w:val="24"/>
              </w:rPr>
              <w:t> costs</w:t>
            </w:r>
            <w:r w:rsidRPr="00B633B0">
              <w:rPr>
                <w:rFonts w:ascii="Arial" w:hAnsi="Arial" w:cs="Arial"/>
                <w:color w:val="707173"/>
                <w:szCs w:val="24"/>
              </w:rPr>
              <w:t xml:space="preserve"> whereas the vertical section represents capacity. Hence supply side policies (for example) might shift AS right and down.</w:t>
            </w:r>
          </w:p>
          <w:p w:rsidR="008B056E"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Neo-Classical view of AD/AS, introducing the concept of the SRAS schedule as derived from MC analysis. Discuss the circumstances under which an economy might self-stabilise (perfect product and labour markets), and the obstacles which might exist in practice to such a process (trade union power, minimum wage, monopoly power in product markets, immobility of labour  and</w:t>
            </w:r>
            <w:r w:rsidR="00423605">
              <w:rPr>
                <w:rFonts w:ascii="Arial" w:hAnsi="Arial" w:cs="Arial"/>
                <w:color w:val="707173"/>
                <w:szCs w:val="24"/>
              </w:rPr>
              <w:t xml:space="preserve"> so on). Derive the LRAS curve.</w:t>
            </w:r>
          </w:p>
        </w:tc>
      </w:tr>
      <w:tr w:rsidR="008B056E" w:rsidRPr="00D46FFD"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t>16</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Long run aggregate supply (LRAS)</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that there are differences between Keynesian and Neo-Classical views on what the AS curve will look like in the long run.</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Explain the Neo-Classical view of the process through which an economy might adjust to long run equilibrium.</w:t>
            </w: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lastRenderedPageBreak/>
              <w:t>Understand that Keynesian economists disagree with this process of adjustment because of issues such as inflexible factor markets (‘sticky wage’, etc.) and that, consequently, the LRAS function may not be vertical at t</w:t>
            </w:r>
            <w:r>
              <w:rPr>
                <w:rFonts w:ascii="Arial" w:hAnsi="Arial" w:cs="Arial"/>
                <w:color w:val="707173"/>
                <w:szCs w:val="24"/>
              </w:rPr>
              <w:t>he equilibrium level of output.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lastRenderedPageBreak/>
              <w:t>Keynesian versus Monetarist views on the appropriateness of fiscal, monetary and supply side policies under different economic circumstances. Consideration of sticky-wages and the view that markets do not always clear.</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Opportunity for learners to undertake some thorough research on the Keynes vs</w:t>
            </w:r>
            <w:r>
              <w:rPr>
                <w:rFonts w:ascii="Arial" w:hAnsi="Arial" w:cs="Arial"/>
                <w:color w:val="707173"/>
                <w:szCs w:val="24"/>
              </w:rPr>
              <w:t>.</w:t>
            </w:r>
            <w:r w:rsidRPr="00D46FFD">
              <w:rPr>
                <w:rFonts w:ascii="Arial" w:hAnsi="Arial" w:cs="Arial"/>
                <w:color w:val="707173"/>
                <w:szCs w:val="24"/>
              </w:rPr>
              <w:t xml:space="preserve"> Hayek debate, the appropriateness of austerity as a means of emerging from a recession, and even looking beyond the specification into other Schools of thought such as Aust</w:t>
            </w:r>
            <w:r>
              <w:rPr>
                <w:rFonts w:ascii="Arial" w:hAnsi="Arial" w:cs="Arial"/>
                <w:color w:val="707173"/>
                <w:szCs w:val="24"/>
              </w:rPr>
              <w:t xml:space="preserve">rian Economics and/or Marxism. </w:t>
            </w:r>
          </w:p>
        </w:tc>
      </w:tr>
      <w:tr w:rsidR="008B056E" w:rsidRPr="00D46FFD"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lastRenderedPageBreak/>
              <w:t>17</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Unemployment</w:t>
            </w: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(revisited): Me</w:t>
            </w:r>
            <w:r>
              <w:rPr>
                <w:rFonts w:ascii="Arial" w:hAnsi="Arial" w:cs="Arial"/>
                <w:color w:val="707173"/>
                <w:szCs w:val="24"/>
              </w:rPr>
              <w:t>asurement, types, costs, causes and s</w:t>
            </w:r>
            <w:r w:rsidRPr="00D46FFD">
              <w:rPr>
                <w:rFonts w:ascii="Arial" w:hAnsi="Arial" w:cs="Arial"/>
                <w:color w:val="707173"/>
                <w:szCs w:val="24"/>
              </w:rPr>
              <w:t>olutions</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that unemployment can be measured in different ways and be aware of the current major approaches and the problems with measuring unemployment accurately.</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Examine the costs of unemployment; these may be both economic and social and may apply to households, governments, firms and the economy.</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demand side causes, such as cyclical unemployment, driven by a fall in the level of GDP (different schools of thought have different views about how temporary this is likely to be).</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 xml:space="preserve">Understand supply side causes are driven by problems in factor </w:t>
            </w:r>
            <w:r w:rsidRPr="00D46FFD">
              <w:rPr>
                <w:rFonts w:ascii="Arial" w:hAnsi="Arial" w:cs="Arial"/>
                <w:color w:val="707173"/>
                <w:szCs w:val="24"/>
              </w:rPr>
              <w:lastRenderedPageBreak/>
              <w:t>markets, such as occupational and geographical inflexibility, lack of incentives to work and real wage unemployment.</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that solutions to unemployment will depend on its cause and nature, but that approaches can broadly be characterised as either demand side or supply side.</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b/>
                <w:color w:val="707173"/>
                <w:szCs w:val="24"/>
              </w:rPr>
            </w:pPr>
            <w:r w:rsidRPr="00D46FFD">
              <w:rPr>
                <w:rFonts w:ascii="Arial" w:hAnsi="Arial" w:cs="Arial"/>
                <w:b/>
                <w:color w:val="707173"/>
                <w:szCs w:val="24"/>
              </w:rPr>
              <w:t>Demand side solutions</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Understand that, where a negative output gap exists, governments can use fiscal and monetary policy to increase the level of aggregate demand</w:t>
            </w:r>
            <w:r w:rsidR="00A53858">
              <w:rPr>
                <w:rFonts w:ascii="Arial" w:hAnsi="Arial" w:cs="Arial"/>
                <w:color w:val="707173"/>
                <w:szCs w:val="24"/>
              </w:rPr>
              <w:t>.</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Evaluate the appropriateness and potential effectiveness of such solutions</w:t>
            </w:r>
            <w:r w:rsidR="00A53858">
              <w:rPr>
                <w:rFonts w:ascii="Arial" w:hAnsi="Arial" w:cs="Arial"/>
                <w:color w:val="707173"/>
                <w:szCs w:val="24"/>
              </w:rPr>
              <w:t>.</w:t>
            </w:r>
          </w:p>
          <w:p w:rsidR="008B056E" w:rsidRPr="00D46FFD" w:rsidRDefault="008B056E" w:rsidP="00A53858">
            <w:pPr>
              <w:spacing w:after="0"/>
              <w:ind w:left="113" w:right="113"/>
              <w:rPr>
                <w:rFonts w:ascii="Arial" w:hAnsi="Arial" w:cs="Arial"/>
                <w:color w:val="707173"/>
                <w:szCs w:val="24"/>
              </w:rPr>
            </w:pPr>
          </w:p>
          <w:p w:rsidR="008B056E" w:rsidRPr="00B633B0" w:rsidRDefault="008B056E" w:rsidP="00A53858">
            <w:pPr>
              <w:ind w:left="113" w:right="113"/>
              <w:rPr>
                <w:rFonts w:ascii="Arial" w:hAnsi="Arial" w:cs="Arial"/>
                <w:b/>
                <w:color w:val="707173"/>
              </w:rPr>
            </w:pPr>
            <w:r>
              <w:rPr>
                <w:rFonts w:ascii="Arial" w:hAnsi="Arial" w:cs="Arial"/>
                <w:b/>
                <w:color w:val="707173"/>
              </w:rPr>
              <w:t>Supply side solutions</w:t>
            </w: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Explain and evaluate potential supply side approaches to the reduction of unemployment, targeted at particular labour market problems</w:t>
            </w:r>
            <w:r w:rsidR="00A53858">
              <w:rPr>
                <w:rFonts w:ascii="Arial" w:hAnsi="Arial" w:cs="Arial"/>
                <w:color w:val="707173"/>
                <w:szCs w:val="24"/>
              </w:rPr>
              <w: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Default="008B056E" w:rsidP="00A53858">
            <w:pPr>
              <w:spacing w:after="0"/>
              <w:ind w:left="113" w:right="113"/>
              <w:rPr>
                <w:rFonts w:ascii="Arial" w:hAnsi="Arial" w:cs="Arial"/>
                <w:color w:val="707173"/>
                <w:szCs w:val="24"/>
              </w:rPr>
            </w:pPr>
            <w:r w:rsidRPr="00D46FFD">
              <w:rPr>
                <w:rFonts w:ascii="Arial" w:hAnsi="Arial" w:cs="Arial"/>
                <w:color w:val="707173"/>
                <w:szCs w:val="24"/>
              </w:rPr>
              <w:lastRenderedPageBreak/>
              <w:t>Discuss what unemployment actually mean</w:t>
            </w:r>
            <w:r>
              <w:rPr>
                <w:rFonts w:ascii="Arial" w:hAnsi="Arial" w:cs="Arial"/>
                <w:color w:val="707173"/>
                <w:szCs w:val="24"/>
              </w:rPr>
              <w:t>s, and how it might be measured,</w:t>
            </w:r>
            <w:r w:rsidRPr="00D46FFD">
              <w:rPr>
                <w:rFonts w:ascii="Arial" w:hAnsi="Arial" w:cs="Arial"/>
                <w:color w:val="707173"/>
                <w:szCs w:val="24"/>
              </w:rPr>
              <w:t xml:space="preserve"> e.g. Claimant Count, ILO's Labour Force survey. </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Compare the Claimant Count and LFS measures – pros and cons of each, and reasons for differences in their measurement.</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Look at trends within the UK over the last 25 years or so and also in other countries (such as Southern Europe)</w:t>
            </w:r>
            <w:r>
              <w:rPr>
                <w:rFonts w:ascii="Arial" w:hAnsi="Arial" w:cs="Arial"/>
                <w:color w:val="707173"/>
                <w:szCs w:val="24"/>
              </w:rPr>
              <w:t>.</w:t>
            </w:r>
          </w:p>
          <w:p w:rsidR="008B056E" w:rsidRPr="00D46FFD"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r w:rsidRPr="00D46FFD">
              <w:rPr>
                <w:rFonts w:ascii="Arial" w:hAnsi="Arial" w:cs="Arial"/>
                <w:color w:val="707173"/>
                <w:szCs w:val="24"/>
              </w:rPr>
              <w:t xml:space="preserve">Look at why unemployment might be a problem for an economy (e.g. impact on budget, inequalities and living standards, Pareto inefficiency, impact on business confidence reducing investment, risk of deskilling and socio effect of unemployment).  Consider the impact of youth unemployment. </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Why unemployment may come about and persist. Demand side and supply side approaches (possible split is: Demand</w:t>
            </w:r>
            <w:r>
              <w:rPr>
                <w:rFonts w:ascii="Arial" w:hAnsi="Arial" w:cs="Arial"/>
                <w:color w:val="707173"/>
                <w:szCs w:val="24"/>
              </w:rPr>
              <w:t xml:space="preserve"> side: cyclical. S</w:t>
            </w:r>
            <w:r w:rsidRPr="00D46FFD">
              <w:rPr>
                <w:rFonts w:ascii="Arial" w:hAnsi="Arial" w:cs="Arial"/>
                <w:color w:val="707173"/>
                <w:szCs w:val="24"/>
              </w:rPr>
              <w:t xml:space="preserve">upply side: structural, frictional, real wage). Explain that it is possible to </w:t>
            </w:r>
            <w:r w:rsidRPr="00D46FFD">
              <w:rPr>
                <w:rFonts w:ascii="Arial" w:hAnsi="Arial" w:cs="Arial"/>
                <w:color w:val="707173"/>
                <w:szCs w:val="24"/>
              </w:rPr>
              <w:lastRenderedPageBreak/>
              <w:t xml:space="preserve">categorise unemployment into voluntary and involuntary, but that there is substantial debate as to the precise meaning of these terms.   </w:t>
            </w: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D46FFD">
              <w:rPr>
                <w:rFonts w:ascii="Arial" w:hAnsi="Arial" w:cs="Arial"/>
                <w:color w:val="707173"/>
                <w:szCs w:val="24"/>
              </w:rPr>
              <w:t>How unemployment might be reduced. Look at demand side and supply side approaches, and the extent to which each of these might be effective and</w:t>
            </w:r>
            <w:r>
              <w:rPr>
                <w:rFonts w:ascii="Arial" w:hAnsi="Arial" w:cs="Arial"/>
                <w:color w:val="707173"/>
                <w:szCs w:val="24"/>
              </w:rPr>
              <w:t>/</w:t>
            </w:r>
            <w:r w:rsidRPr="00D46FFD">
              <w:rPr>
                <w:rFonts w:ascii="Arial" w:hAnsi="Arial" w:cs="Arial"/>
                <w:color w:val="707173"/>
                <w:szCs w:val="24"/>
              </w:rPr>
              <w:t>or appropriate.</w:t>
            </w:r>
          </w:p>
        </w:tc>
      </w:tr>
      <w:tr w:rsidR="008B056E" w:rsidRPr="00D46FFD"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lastRenderedPageBreak/>
              <w:t>18</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Inflation and deflation</w:t>
            </w:r>
          </w:p>
          <w:p w:rsidR="008B056E" w:rsidRPr="00D46FFD" w:rsidRDefault="008B056E" w:rsidP="00A53858">
            <w:pPr>
              <w:spacing w:after="0"/>
              <w:ind w:left="113" w:right="113"/>
              <w:rPr>
                <w:rFonts w:ascii="Arial" w:hAnsi="Arial" w:cs="Arial"/>
                <w:color w:val="707173"/>
                <w:szCs w:val="24"/>
              </w:rPr>
            </w:pPr>
            <w:r w:rsidRPr="0081041B">
              <w:rPr>
                <w:rFonts w:ascii="Arial" w:hAnsi="Arial" w:cs="Arial"/>
                <w:color w:val="707173"/>
                <w:szCs w:val="24"/>
              </w:rPr>
              <w:t>(revisited):  Measurement, Calculation, Causes, Costs and Solutions</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Understand how inflation is calculated via weighted changes in price indices, generally over a twelve month period.</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Identify the major measures of inflation in use at the present time and the differences between them.</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Understand demand-pull and cost-push explanations of inflation.</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 xml:space="preserve">Explain and evaluate the quantity theory of money. </w:t>
            </w:r>
          </w:p>
          <w:p w:rsidR="008B056E" w:rsidRPr="0081041B" w:rsidRDefault="008B056E" w:rsidP="00A53858">
            <w:pPr>
              <w:spacing w:after="0"/>
              <w:ind w:left="113" w:right="113"/>
              <w:rPr>
                <w:rFonts w:ascii="Arial" w:hAnsi="Arial" w:cs="Arial"/>
                <w:color w:val="707173"/>
                <w:szCs w:val="24"/>
                <w:lang w:val="en-US"/>
              </w:rPr>
            </w:pPr>
          </w:p>
          <w:p w:rsidR="008B056E"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Appreciate that rising prices can create costs, but that these costs will depend on the level of inflation, the cause of inflation and the extent to which it was anticipated.</w:t>
            </w:r>
          </w:p>
          <w:p w:rsidR="008B056E" w:rsidRDefault="008B056E" w:rsidP="00A53858">
            <w:pPr>
              <w:spacing w:after="0"/>
              <w:ind w:left="113" w:right="113"/>
              <w:rPr>
                <w:rFonts w:ascii="Arial" w:hAnsi="Arial" w:cs="Arial"/>
                <w:color w:val="707173"/>
                <w:szCs w:val="24"/>
                <w:lang w:val="en-US"/>
              </w:rPr>
            </w:pPr>
          </w:p>
          <w:p w:rsidR="008B056E"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Explain and evaluate possible responses to the issue of inflation in terms of how effective or desirable solutions are likely to be.</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p>
          <w:p w:rsidR="008B056E" w:rsidRPr="00D46FFD" w:rsidRDefault="008B056E" w:rsidP="00A53858">
            <w:pPr>
              <w:spacing w:after="0"/>
              <w:ind w:left="113" w:right="113"/>
              <w:rPr>
                <w:rFonts w:ascii="Arial" w:hAnsi="Arial" w:cs="Arial"/>
                <w:color w:val="707173"/>
                <w:szCs w:val="24"/>
              </w:rPr>
            </w:pP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Look at broadly what is meant by inflation and how it might be measured, focusing on the difficulties with generating a representative measure of inflation. Look at some of the main measures (CPI, RPI and RPI-X) used in the UK, the reasons for each and the differences between them. Show how weighted indices are used to calculate changes in the cost of living.  Use simple numerical questions to ensure learners can do it for themselves.</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Discuss possible reasons for inflation, di</w:t>
            </w:r>
            <w:r>
              <w:rPr>
                <w:rFonts w:ascii="Arial" w:hAnsi="Arial" w:cs="Arial"/>
                <w:color w:val="707173"/>
                <w:szCs w:val="24"/>
              </w:rPr>
              <w:t xml:space="preserve">viding them broadly into demand </w:t>
            </w:r>
            <w:r w:rsidRPr="0081041B">
              <w:rPr>
                <w:rFonts w:ascii="Arial" w:hAnsi="Arial" w:cs="Arial"/>
                <w:color w:val="707173"/>
                <w:szCs w:val="24"/>
              </w:rPr>
              <w:t>pull and cost push, illustrating each with AD/AS analysis. Introduce the concept of the NAIRU. Look at the Monetarist view on inflation via the quantity theory of money, together with the extent to which the quantity theory is true and/or relevant.  Go through the equation and, again, ensure learners can cope with simple numerical examples.</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AF32F7">
              <w:rPr>
                <w:rFonts w:ascii="Arial" w:hAnsi="Arial" w:cs="Arial"/>
                <w:color w:val="707173"/>
                <w:szCs w:val="24"/>
              </w:rPr>
              <w:t>Look at why inflation is perceived as a problem (look at hyperinflation in (say) Zimbabwe)  Points might include: impact on competitiveness, confidence and those on fixed incomes, policy trigger, redistributive effects on savers/lenders and public/private sector (fiscal drag), damage to resource allocation, disguise of inefficiency, menu costs, distorts the market mechanism).</w:t>
            </w:r>
            <w:r w:rsidRPr="0081041B">
              <w:rPr>
                <w:rFonts w:ascii="Arial" w:hAnsi="Arial" w:cs="Arial"/>
                <w:color w:val="707173"/>
                <w:szCs w:val="24"/>
              </w:rPr>
              <w:t xml:space="preserve">  </w:t>
            </w:r>
          </w:p>
          <w:p w:rsidR="008B056E" w:rsidRPr="0081041B" w:rsidRDefault="008B056E" w:rsidP="00A53858">
            <w:pPr>
              <w:spacing w:after="0"/>
              <w:ind w:left="113" w:right="113"/>
              <w:rPr>
                <w:rFonts w:ascii="Arial" w:hAnsi="Arial" w:cs="Arial"/>
                <w:color w:val="707173"/>
                <w:szCs w:val="24"/>
              </w:rPr>
            </w:pPr>
          </w:p>
          <w:p w:rsidR="008B056E" w:rsidRDefault="008B056E" w:rsidP="00A53858">
            <w:pPr>
              <w:spacing w:after="0"/>
              <w:ind w:left="113" w:right="113"/>
              <w:rPr>
                <w:rFonts w:ascii="Arial" w:hAnsi="Arial" w:cs="Arial"/>
                <w:color w:val="707173"/>
                <w:szCs w:val="24"/>
              </w:rPr>
            </w:pPr>
            <w:r w:rsidRPr="0081041B">
              <w:rPr>
                <w:rFonts w:ascii="Arial" w:hAnsi="Arial" w:cs="Arial"/>
                <w:color w:val="707173"/>
                <w:szCs w:val="24"/>
              </w:rPr>
              <w:t>Discuss possible approaches to controlling inflation. Demand side approaches via monetary and fiscal policy (look at current UK approach). Supply side approaches via trying to break wage-price spiral (e.g. increase competition between firms/globalisation, reduce trade union power). Attempts to reduce inflationary expectations (e.g. central bank independence, clear inflation targets).  Costs and benefits of each approach.</w:t>
            </w:r>
          </w:p>
          <w:p w:rsidR="008B056E" w:rsidRPr="0081041B" w:rsidRDefault="008B056E" w:rsidP="00A53858">
            <w:pPr>
              <w:spacing w:after="0"/>
              <w:ind w:left="113" w:right="113"/>
              <w:rPr>
                <w:rFonts w:ascii="Arial" w:hAnsi="Arial" w:cs="Arial"/>
                <w:color w:val="707173"/>
                <w:szCs w:val="24"/>
              </w:rPr>
            </w:pPr>
          </w:p>
          <w:p w:rsidR="008B056E" w:rsidRPr="00D46FFD" w:rsidRDefault="008B056E" w:rsidP="00A53858">
            <w:pPr>
              <w:spacing w:after="0"/>
              <w:ind w:left="113" w:right="113"/>
              <w:rPr>
                <w:rFonts w:ascii="Arial" w:hAnsi="Arial" w:cs="Arial"/>
                <w:color w:val="707173"/>
                <w:szCs w:val="24"/>
              </w:rPr>
            </w:pPr>
            <w:r w:rsidRPr="0081041B">
              <w:rPr>
                <w:rFonts w:ascii="Arial" w:hAnsi="Arial" w:cs="Arial"/>
                <w:color w:val="707173"/>
                <w:szCs w:val="24"/>
              </w:rPr>
              <w:lastRenderedPageBreak/>
              <w:t>Mention Incomes policies of the past.</w:t>
            </w:r>
          </w:p>
        </w:tc>
      </w:tr>
      <w:tr w:rsidR="008B056E" w:rsidRPr="0081041B"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lastRenderedPageBreak/>
              <w:t>19</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Deflation</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ind w:left="113" w:right="113"/>
              <w:rPr>
                <w:rFonts w:ascii="Arial" w:hAnsi="Arial" w:cs="Arial"/>
                <w:color w:val="707173"/>
                <w:szCs w:val="24"/>
                <w:lang w:val="en-US"/>
              </w:rPr>
            </w:pPr>
            <w:r w:rsidRPr="0081041B">
              <w:rPr>
                <w:rFonts w:ascii="Arial" w:hAnsi="Arial" w:cs="Arial"/>
                <w:color w:val="707173"/>
                <w:szCs w:val="24"/>
                <w:lang w:val="en-US"/>
              </w:rPr>
              <w:t>Understand that, as with inflation, deflation may be either demand side or supply side driven and the effects will depend upon the cause – deflationary pressure caused by supply side improvements may be viewed as benef</w:t>
            </w:r>
            <w:r>
              <w:rPr>
                <w:rFonts w:ascii="Arial" w:hAnsi="Arial" w:cs="Arial"/>
                <w:color w:val="707173"/>
                <w:szCs w:val="24"/>
                <w:lang w:val="en-US"/>
              </w:rPr>
              <w:t>icial under some circumstances.</w:t>
            </w: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Understand that demand-deflation can create major problems for economies and understand the costs of such deflation to households, governments and firms as well as the difficulties governments face when trying to end deflationary spirals once they have taken hold.</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Use one lesson to explain the impact of deflation on an economy (e.g. a fall in consumer spending, increasing burden of private/public debt), falling nominal wages leading to mass unemployment).  Use Japan as an example to discuss with learners and to understand the problems associated with deflation.</w:t>
            </w:r>
          </w:p>
          <w:p w:rsidR="008B056E" w:rsidRPr="0081041B" w:rsidRDefault="008B056E" w:rsidP="00A53858">
            <w:pPr>
              <w:spacing w:after="0"/>
              <w:ind w:left="113" w:right="113"/>
              <w:rPr>
                <w:rFonts w:ascii="Arial" w:hAnsi="Arial" w:cs="Arial"/>
                <w:color w:val="707173"/>
                <w:szCs w:val="24"/>
              </w:rPr>
            </w:pPr>
          </w:p>
        </w:tc>
      </w:tr>
      <w:tr w:rsidR="008B056E" w:rsidRPr="0081041B"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B633B0" w:rsidRDefault="008B056E" w:rsidP="002C615D">
            <w:pPr>
              <w:spacing w:after="0" w:line="240" w:lineRule="auto"/>
              <w:ind w:right="-3"/>
              <w:jc w:val="center"/>
              <w:rPr>
                <w:rFonts w:ascii="Arial" w:hAnsi="Arial" w:cs="Arial"/>
                <w:b/>
                <w:color w:val="FFFFFF" w:themeColor="background1"/>
                <w:sz w:val="56"/>
                <w:szCs w:val="24"/>
              </w:rPr>
            </w:pPr>
            <w:r w:rsidRPr="00B633B0">
              <w:rPr>
                <w:rFonts w:ascii="Arial" w:hAnsi="Arial" w:cs="Arial"/>
                <w:b/>
                <w:color w:val="FFFFFF" w:themeColor="background1"/>
                <w:sz w:val="56"/>
                <w:szCs w:val="24"/>
              </w:rPr>
              <w:t>20</w:t>
            </w:r>
          </w:p>
          <w:p w:rsidR="008B056E" w:rsidRPr="00E51F9C" w:rsidRDefault="008B056E" w:rsidP="002C615D">
            <w:pPr>
              <w:spacing w:after="0" w:line="240" w:lineRule="auto"/>
              <w:ind w:right="-3"/>
              <w:jc w:val="center"/>
              <w:rPr>
                <w:rFonts w:ascii="Arial" w:hAnsi="Arial" w:cs="Arial"/>
                <w:b/>
                <w:color w:val="FFFFFF" w:themeColor="background1"/>
                <w:sz w:val="56"/>
                <w:szCs w:val="24"/>
                <w:highlight w:val="yellow"/>
              </w:rPr>
            </w:pP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The Phillips Curve: Short-Run and Long-Run</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Explain that there may be a trade-off between inflation and unemployment in the short run and that such trade-offs have been observed in the UK.</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lang w:val="en-US"/>
              </w:rPr>
              <w:t xml:space="preserve">Argue that Neo-Classical economists believe that the short run Phillips curve is not stable due to the role of expectations; in the long run, attempts to hold unemployment below its natural rate/NAIRU will </w:t>
            </w:r>
            <w:r w:rsidRPr="0081041B">
              <w:rPr>
                <w:rFonts w:ascii="Arial" w:hAnsi="Arial" w:cs="Arial"/>
                <w:color w:val="707173"/>
                <w:szCs w:val="24"/>
                <w:lang w:val="en-US"/>
              </w:rPr>
              <w:lastRenderedPageBreak/>
              <w:t>result in accelerating inflation and that when the economy eventually return to its natural rate/NAIRU it will do so with a higher level of inflation.</w:t>
            </w:r>
          </w:p>
          <w:p w:rsidR="008B056E" w:rsidRPr="0081041B" w:rsidRDefault="008B056E" w:rsidP="00A53858">
            <w:pPr>
              <w:spacing w:after="0"/>
              <w:ind w:left="113" w:right="113"/>
              <w:rPr>
                <w:rFonts w:ascii="Arial" w:hAnsi="Arial" w:cs="Arial"/>
                <w:color w:val="707173"/>
                <w:szCs w:val="24"/>
                <w:lang w:val="en-US"/>
              </w:rPr>
            </w:pPr>
          </w:p>
          <w:p w:rsidR="008B056E" w:rsidRDefault="008B056E" w:rsidP="00A53858">
            <w:pPr>
              <w:spacing w:after="0"/>
              <w:ind w:left="113" w:right="113"/>
              <w:rPr>
                <w:rFonts w:ascii="Arial" w:hAnsi="Arial" w:cs="Arial"/>
                <w:color w:val="707173"/>
                <w:szCs w:val="24"/>
                <w:lang w:val="en-US"/>
              </w:rPr>
            </w:pPr>
          </w:p>
          <w:p w:rsidR="00A53858" w:rsidRDefault="00A53858" w:rsidP="00A53858">
            <w:pPr>
              <w:spacing w:after="0"/>
              <w:ind w:left="113" w:right="113"/>
              <w:rPr>
                <w:rFonts w:ascii="Arial" w:hAnsi="Arial" w:cs="Arial"/>
                <w:color w:val="707173"/>
                <w:szCs w:val="24"/>
                <w:lang w:val="en-US"/>
              </w:rPr>
            </w:pPr>
          </w:p>
          <w:p w:rsidR="008B056E"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Understand that changes on the supply side (either favourable or adverse) can cause the position of the long run Phillips curve to shift and that economic policy changes can bring such shifts about.</w:t>
            </w:r>
          </w:p>
          <w:p w:rsidR="008B056E" w:rsidRPr="0081041B" w:rsidRDefault="008B056E" w:rsidP="00A53858">
            <w:pPr>
              <w:spacing w:after="0"/>
              <w:ind w:left="113" w:right="113"/>
              <w:rPr>
                <w:rFonts w:ascii="Arial" w:hAnsi="Arial" w:cs="Arial"/>
                <w:color w:val="707173"/>
                <w:szCs w:val="24"/>
                <w:lang w:val="en-US"/>
              </w:rPr>
            </w:pP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lastRenderedPageBreak/>
              <w:t>Revisit the trade-off identified at AS level between unemployment and inflation. Look at data for the UK 1970 to present day, and show that between 1980 and 1992 there were clear trade-offs present, but that in the 1970s and post 1992 thi</w:t>
            </w:r>
            <w:r>
              <w:rPr>
                <w:rFonts w:ascii="Arial" w:hAnsi="Arial" w:cs="Arial"/>
                <w:color w:val="707173"/>
                <w:szCs w:val="24"/>
              </w:rPr>
              <w:t xml:space="preserve">s trade-off is less apparent. </w:t>
            </w:r>
            <w:r w:rsidRPr="0081041B">
              <w:rPr>
                <w:rFonts w:ascii="Arial" w:hAnsi="Arial" w:cs="Arial"/>
                <w:color w:val="707173"/>
                <w:szCs w:val="24"/>
              </w:rPr>
              <w:t>Discuss possible reasons for the break-down of this trade-off, looking at firstly the e</w:t>
            </w:r>
            <w:r>
              <w:rPr>
                <w:rFonts w:ascii="Arial" w:hAnsi="Arial" w:cs="Arial"/>
                <w:color w:val="707173"/>
                <w:szCs w:val="24"/>
              </w:rPr>
              <w:t>xpectations augmented Phillips c</w:t>
            </w:r>
            <w:r w:rsidRPr="0081041B">
              <w:rPr>
                <w:rFonts w:ascii="Arial" w:hAnsi="Arial" w:cs="Arial"/>
                <w:color w:val="707173"/>
                <w:szCs w:val="24"/>
              </w:rPr>
              <w:t xml:space="preserve">urve. Show that if unemployment is consistently held below the NAIRU then inflationary expectations may build, meaning that when the labour market returns to equilibrium, a higher level of wage and price inflation will now be locked into the system (and that therefore the LRPC is vertical). Show the impact of the 1973 oil shock in this context. </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Pr>
                <w:rFonts w:ascii="Arial" w:hAnsi="Arial" w:cs="Arial"/>
                <w:color w:val="707173"/>
                <w:szCs w:val="24"/>
              </w:rPr>
              <w:t xml:space="preserve">Look at the role of supply </w:t>
            </w:r>
            <w:r w:rsidRPr="0081041B">
              <w:rPr>
                <w:rFonts w:ascii="Arial" w:hAnsi="Arial" w:cs="Arial"/>
                <w:color w:val="707173"/>
                <w:szCs w:val="24"/>
              </w:rPr>
              <w:t xml:space="preserve">side policies as a way of improving the Phillips curve trade-off (by reducing the NAIRU). Look at the evidence of the post 1992 period. Thus the SRPC may shift either vertically or horizontally.  </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Show that most of the same issues raised by SR/LR Phillips curve analysis can also be illustrated by SR/LR AS analysis.</w:t>
            </w:r>
          </w:p>
          <w:p w:rsidR="008B056E" w:rsidRPr="0081041B" w:rsidRDefault="008B056E" w:rsidP="00A53858">
            <w:pPr>
              <w:spacing w:after="0"/>
              <w:ind w:left="113" w:right="113"/>
              <w:rPr>
                <w:rFonts w:ascii="Arial" w:hAnsi="Arial" w:cs="Arial"/>
                <w:color w:val="707173"/>
                <w:szCs w:val="24"/>
              </w:rPr>
            </w:pPr>
          </w:p>
        </w:tc>
      </w:tr>
      <w:tr w:rsidR="008B056E" w:rsidRPr="0081041B" w:rsidTr="002C615D">
        <w:trPr>
          <w:trHeight w:val="454"/>
        </w:trPr>
        <w:tc>
          <w:tcPr>
            <w:tcW w:w="911" w:type="dxa"/>
            <w:vMerge w:val="restart"/>
            <w:tcBorders>
              <w:top w:val="single" w:sz="8" w:space="0" w:color="000000"/>
              <w:left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Default="008B056E" w:rsidP="002C615D">
            <w:pPr>
              <w:spacing w:after="0" w:line="240" w:lineRule="auto"/>
              <w:ind w:right="-3"/>
              <w:jc w:val="center"/>
              <w:rPr>
                <w:rFonts w:ascii="Arial" w:hAnsi="Arial" w:cs="Arial"/>
                <w:b/>
                <w:color w:val="FFFFFF" w:themeColor="background1"/>
                <w:sz w:val="56"/>
                <w:szCs w:val="24"/>
              </w:rPr>
            </w:pPr>
            <w:r w:rsidRPr="004B74F6">
              <w:rPr>
                <w:rFonts w:ascii="Arial" w:hAnsi="Arial" w:cs="Arial"/>
                <w:b/>
                <w:color w:val="FFFFFF" w:themeColor="background1"/>
                <w:sz w:val="56"/>
                <w:szCs w:val="24"/>
              </w:rPr>
              <w:lastRenderedPageBreak/>
              <w:t>2</w:t>
            </w:r>
            <w:r>
              <w:rPr>
                <w:rFonts w:ascii="Arial" w:hAnsi="Arial" w:cs="Arial"/>
                <w:b/>
                <w:color w:val="FFFFFF" w:themeColor="background1"/>
                <w:sz w:val="56"/>
                <w:szCs w:val="24"/>
              </w:rPr>
              <w:t>1</w:t>
            </w:r>
          </w:p>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t>-</w:t>
            </w:r>
          </w:p>
          <w:p w:rsidR="008B056E" w:rsidRPr="00E51F9C" w:rsidRDefault="008B056E" w:rsidP="002C615D">
            <w:pPr>
              <w:spacing w:after="0" w:line="240" w:lineRule="auto"/>
              <w:ind w:right="-3"/>
              <w:jc w:val="center"/>
              <w:rPr>
                <w:rFonts w:ascii="Arial" w:hAnsi="Arial" w:cs="Arial"/>
                <w:b/>
                <w:color w:val="FFFFFF" w:themeColor="background1"/>
                <w:sz w:val="56"/>
                <w:szCs w:val="24"/>
                <w:highlight w:val="yellow"/>
              </w:rPr>
            </w:pPr>
            <w:r>
              <w:rPr>
                <w:rFonts w:ascii="Arial" w:hAnsi="Arial" w:cs="Arial"/>
                <w:b/>
                <w:color w:val="FFFFFF" w:themeColor="background1"/>
                <w:sz w:val="56"/>
                <w:szCs w:val="24"/>
              </w:rPr>
              <w:t>22</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Economic growth</w:t>
            </w: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(revisited)</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Actual vs</w:t>
            </w:r>
            <w:r>
              <w:rPr>
                <w:rFonts w:ascii="Arial" w:hAnsi="Arial" w:cs="Arial"/>
                <w:color w:val="707173"/>
                <w:szCs w:val="24"/>
                <w:lang w:val="en-US"/>
              </w:rPr>
              <w:t>.</w:t>
            </w:r>
            <w:r w:rsidRPr="0081041B">
              <w:rPr>
                <w:rFonts w:ascii="Arial" w:hAnsi="Arial" w:cs="Arial"/>
                <w:color w:val="707173"/>
                <w:szCs w:val="24"/>
                <w:lang w:val="en-US"/>
              </w:rPr>
              <w:t xml:space="preserve"> potential economic growth</w:t>
            </w:r>
          </w:p>
          <w:p w:rsidR="008B056E" w:rsidRPr="0081041B" w:rsidRDefault="008B056E" w:rsidP="00A53858">
            <w:pPr>
              <w:spacing w:after="0"/>
              <w:ind w:left="113" w:right="113"/>
              <w:rPr>
                <w:rFonts w:ascii="Arial" w:hAnsi="Arial" w:cs="Arial"/>
                <w:color w:val="707173"/>
                <w:szCs w:val="24"/>
              </w:rPr>
            </w:pP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Explain the differences between changes in measured gross domestic product (GDP) (actual growth) and potential growth and understand that by ‘economic growth’ economists are generally referring to an increase in the productive capacity of the economy rather than short-term changes in the level of national income.</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Explain the differences between actual and potential growth using the concepts of positive and negative output gaps and the business cycle.</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lastRenderedPageBreak/>
              <w:t>Understand what is meant by the term ‘recession’.</w:t>
            </w:r>
          </w:p>
          <w:p w:rsidR="008B056E" w:rsidRPr="0081041B" w:rsidRDefault="008B056E" w:rsidP="00A53858">
            <w:pPr>
              <w:spacing w:after="0"/>
              <w:ind w:left="113" w:right="113"/>
              <w:rPr>
                <w:rFonts w:ascii="Arial" w:hAnsi="Arial" w:cs="Arial"/>
                <w:color w:val="707173"/>
                <w:szCs w:val="24"/>
                <w:lang w:val="en-US"/>
              </w:rPr>
            </w:pP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795202">
              <w:rPr>
                <w:rFonts w:ascii="Arial" w:hAnsi="Arial" w:cs="Arial"/>
                <w:color w:val="707173"/>
                <w:szCs w:val="24"/>
              </w:rPr>
              <w:lastRenderedPageBreak/>
              <w:t xml:space="preserve">Revisit the difference between actual and potential economic growth, and look at how potential growth can be measured (business/trade cycles), and explain the concept of sustainable growth. Revisit PPF analysis.  </w:t>
            </w:r>
          </w:p>
        </w:tc>
      </w:tr>
      <w:tr w:rsidR="008B056E" w:rsidRPr="0081041B" w:rsidTr="002C615D">
        <w:trPr>
          <w:trHeight w:val="454"/>
        </w:trPr>
        <w:tc>
          <w:tcPr>
            <w:tcW w:w="911" w:type="dxa"/>
            <w:vMerge/>
            <w:tcBorders>
              <w:left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4B74F6" w:rsidRDefault="008B056E" w:rsidP="002C615D">
            <w:pPr>
              <w:spacing w:after="0" w:line="240" w:lineRule="auto"/>
              <w:ind w:right="-3"/>
              <w:jc w:val="center"/>
              <w:rPr>
                <w:rFonts w:ascii="Arial" w:hAnsi="Arial" w:cs="Arial"/>
                <w:b/>
                <w:color w:val="FFFFFF" w:themeColor="background1"/>
                <w:sz w:val="56"/>
                <w:szCs w:val="24"/>
              </w:rPr>
            </w:pP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795202">
              <w:rPr>
                <w:rFonts w:ascii="Arial" w:hAnsi="Arial" w:cs="Arial"/>
                <w:color w:val="707173"/>
                <w:szCs w:val="24"/>
              </w:rPr>
              <w:t>Causes of growth</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lang w:val="en-US"/>
              </w:rPr>
            </w:pPr>
            <w:r w:rsidRPr="00795202">
              <w:rPr>
                <w:rFonts w:ascii="Arial" w:hAnsi="Arial" w:cs="Arial"/>
                <w:color w:val="707173"/>
                <w:szCs w:val="24"/>
                <w:lang w:val="en-US"/>
              </w:rPr>
              <w:t>Understand that growth can be brought about by changes in factors such as the quantity, quality and efficiency of use of factors of production, changes in the state of technology and changes in factor market flexibility.</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795202" w:rsidRDefault="008B056E" w:rsidP="00A53858">
            <w:pPr>
              <w:spacing w:after="0"/>
              <w:ind w:left="113" w:right="113"/>
              <w:rPr>
                <w:rFonts w:ascii="Arial" w:hAnsi="Arial" w:cs="Arial"/>
                <w:color w:val="707173"/>
                <w:szCs w:val="24"/>
              </w:rPr>
            </w:pPr>
            <w:r w:rsidRPr="00795202">
              <w:rPr>
                <w:rFonts w:ascii="Arial" w:hAnsi="Arial" w:cs="Arial"/>
                <w:color w:val="707173"/>
                <w:szCs w:val="24"/>
              </w:rPr>
              <w:t>Look at the causes of growth, looking at policies to improve the quantity, quality and efficiency of use of the economy’s factors of production together with the impact of technological change. China as a case study both in pre and post 1978 and then again it’s modern day foreign investment into Africa.  Link back to development economics and the growth strategies considered there.</w:t>
            </w:r>
          </w:p>
          <w:p w:rsidR="008B056E" w:rsidRPr="00795202"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795202">
              <w:rPr>
                <w:rFonts w:ascii="Arial" w:hAnsi="Arial" w:cs="Arial"/>
                <w:color w:val="707173"/>
                <w:szCs w:val="24"/>
              </w:rPr>
              <w:t>If time, opportunity to look at Marxist and Schumpeterian Schools of Thought which focus on technological change/innovation as the key to potential growth (and eventually the downfall of capitalism…)</w:t>
            </w:r>
          </w:p>
        </w:tc>
      </w:tr>
      <w:tr w:rsidR="008B056E" w:rsidRPr="0081041B" w:rsidTr="002C615D">
        <w:trPr>
          <w:trHeight w:val="454"/>
        </w:trPr>
        <w:tc>
          <w:tcPr>
            <w:tcW w:w="911" w:type="dxa"/>
            <w:vMerge/>
            <w:tcBorders>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8B056E" w:rsidRPr="004B74F6" w:rsidRDefault="008B056E" w:rsidP="002C615D">
            <w:pPr>
              <w:spacing w:after="0" w:line="240" w:lineRule="auto"/>
              <w:ind w:right="-3"/>
              <w:jc w:val="center"/>
              <w:rPr>
                <w:rFonts w:ascii="Arial" w:hAnsi="Arial" w:cs="Arial"/>
                <w:b/>
                <w:color w:val="FFFFFF" w:themeColor="background1"/>
                <w:sz w:val="56"/>
                <w:szCs w:val="24"/>
              </w:rPr>
            </w:pP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Benefits and costs of growth</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Understand why growth may be beneficial to an economy in terms of impact on households, governments and firms.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 xml:space="preserve">Look at why growth is believed to be beneficial (e.g. impact on living standards, government finances, jobs (in the long run) and profits).  </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Discuss possible problems with growth (such as excessive actual growth leading to inflation, possible rising income inequalities, opportunity cost in the short run (China again), ‘short run’ job losses, external costs and the depletion of non-renewable natural resources (China again).  Opportunity to look at some “off-the-spec” models such Hubbert Peak Theory, Jevons Paradox, Malthusian Catastrophe and Herman Daly’s Uneconomic Growth theory.</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Discuss the extent to which growth is or is not likely to be able to reduce the problems of pollution and depletion of resources.  Discussion of the extent to which growth is sustainable.  A good way of tying this together is to link with the complementary ides of energy-independence and whether energy-independence should be sought rega</w:t>
            </w:r>
            <w:r>
              <w:rPr>
                <w:rFonts w:ascii="Arial" w:hAnsi="Arial" w:cs="Arial"/>
                <w:color w:val="707173"/>
                <w:szCs w:val="24"/>
              </w:rPr>
              <w:t>rdless of environmental issues.</w:t>
            </w:r>
          </w:p>
        </w:tc>
      </w:tr>
      <w:tr w:rsidR="008B056E" w:rsidRPr="0081041B" w:rsidTr="008B056E">
        <w:trPr>
          <w:trHeight w:val="454"/>
        </w:trPr>
        <w:tc>
          <w:tcPr>
            <w:tcW w:w="911" w:type="dxa"/>
            <w:tcBorders>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8B056E" w:rsidRPr="0081041B"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lastRenderedPageBreak/>
              <w:t>23</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Control of the national (public sector) debt: Measurement, Causes, Implications and Solutions</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lang w:val="en-US"/>
              </w:rPr>
              <w:t>Understand the relationship between the budget/fiscal deficit and the national (public sector) debt.</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 xml:space="preserve">Understand that deficits may result from either discretionary or automatic government policy. </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Explain why governments have been concerned about high levels of public sector debt.</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Concerns may include opportunity cost of interest payments, risk of credit downgrades, confidence issues surrounding refinancing and the risk of crowding out and slower growth.</w:t>
            </w:r>
          </w:p>
          <w:p w:rsidR="008B056E" w:rsidRPr="0081041B" w:rsidRDefault="008B056E" w:rsidP="00A53858">
            <w:pPr>
              <w:spacing w:after="0"/>
              <w:ind w:left="113" w:right="113"/>
              <w:rPr>
                <w:rFonts w:ascii="Arial" w:hAnsi="Arial" w:cs="Arial"/>
                <w:color w:val="707173"/>
                <w:szCs w:val="24"/>
                <w:lang w:val="en-US"/>
              </w:rPr>
            </w:pPr>
          </w:p>
          <w:p w:rsidR="008B056E" w:rsidRPr="0081041B" w:rsidRDefault="008B056E" w:rsidP="00A53858">
            <w:pPr>
              <w:spacing w:after="0"/>
              <w:ind w:left="113" w:right="113"/>
              <w:rPr>
                <w:rFonts w:ascii="Arial" w:hAnsi="Arial" w:cs="Arial"/>
                <w:color w:val="707173"/>
                <w:szCs w:val="24"/>
                <w:lang w:val="en-US"/>
              </w:rPr>
            </w:pPr>
            <w:r w:rsidRPr="0081041B">
              <w:rPr>
                <w:rFonts w:ascii="Arial" w:hAnsi="Arial" w:cs="Arial"/>
                <w:color w:val="707173"/>
                <w:szCs w:val="24"/>
                <w:lang w:val="en-US"/>
              </w:rPr>
              <w:t>Discuss the extent to which it is appropriate to tighten fiscal policy during periods of economic downturn as a way of reducing the b</w:t>
            </w:r>
            <w:r>
              <w:rPr>
                <w:rFonts w:ascii="Arial" w:hAnsi="Arial" w:cs="Arial"/>
                <w:color w:val="707173"/>
                <w:szCs w:val="24"/>
                <w:lang w:val="en-US"/>
              </w:rPr>
              <w:t>udget/</w:t>
            </w:r>
            <w:r w:rsidRPr="0081041B">
              <w:rPr>
                <w:rFonts w:ascii="Arial" w:hAnsi="Arial" w:cs="Arial"/>
                <w:color w:val="707173"/>
                <w:szCs w:val="24"/>
                <w:lang w:val="en-US"/>
              </w:rPr>
              <w:t>fiscal deficit.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AF32F7">
              <w:rPr>
                <w:rFonts w:ascii="Arial" w:hAnsi="Arial" w:cs="Arial"/>
                <w:color w:val="707173"/>
                <w:szCs w:val="24"/>
              </w:rPr>
              <w:t>Admittedly, it’s not the easiest bridge to make</w:t>
            </w:r>
            <w:r w:rsidRPr="0081041B">
              <w:rPr>
                <w:rFonts w:ascii="Arial" w:hAnsi="Arial" w:cs="Arial"/>
                <w:color w:val="707173"/>
                <w:szCs w:val="24"/>
              </w:rPr>
              <w:t xml:space="preserve"> but discussions concerning economic growth should lead to discussions about growth strategies which should lead into discussions about taking on public debt – either from the Keynesian School of G&gt;T in order to stimulate AD, or from the development economics issues of LEDCs taking on debt in the 1970s and 1980s to pay for industrialisation and to pay for more expensive oil (Oil Shocks of 73 and 79).  </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Explanation of how Government can finance budget deficits (IMF/World Bank loans, selling Government bonds, foreign creditors).  Discuss the difference say between Japan’s national debt (purchased by the Bank of Japan, other Japanese banks and trust funds – therefore insulated from the global bond market) and Jamaica’s debt (owed to the IMF).</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Discussion of problems associated with debt such as "crowding out" (Monetarist critique of Keynesian policies), credit downgrades (look at UK downgrade of 2013), confidence issues leading to higher cost of borrowing (see current prices at FT Bond yields website).  Contrast ‘crowding out’ to ‘crowding in’.</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Discussion of fiscal austerity as a means of cutting down the budget (at a time of recession).  Case studies should include UK and Greece.</w:t>
            </w:r>
          </w:p>
        </w:tc>
      </w:tr>
      <w:tr w:rsidR="008B056E" w:rsidRPr="0081041B" w:rsidTr="008B056E">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t>24</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Fiscal Policy and Monetary Policy (revisited)</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lang w:val="en-US"/>
              </w:rPr>
            </w:pP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 xml:space="preserve">No additional specification content (see Term Two) but, having had the discussions on economic growth and national debt recently, it is now an ideal moment to revisit the topic of fiscal policy (critical to the A-Level course) and revisit some key areas – this time linking it into the Keynesian/Neoclassical debates and with economic growth and debt as key discussion points.    </w:t>
            </w:r>
          </w:p>
          <w:p w:rsidR="008B056E" w:rsidRPr="0081041B" w:rsidRDefault="008B056E" w:rsidP="00A53858">
            <w:pPr>
              <w:spacing w:after="0"/>
              <w:ind w:left="113" w:right="113"/>
              <w:rPr>
                <w:rFonts w:ascii="Arial" w:hAnsi="Arial" w:cs="Arial"/>
                <w:color w:val="707173"/>
                <w:szCs w:val="24"/>
              </w:rPr>
            </w:pPr>
          </w:p>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From here, spend less (but not insignificant) amount of time doing the same with monetary policy in order to reinforce the understanding of central banks, interest rates, quantitative easing.  Perhaps link to wider discussion of Keynesian and Monetarism and the key tenets of both ideas – in particular, taking time to explain the Monetarists’ view of Monetarist Policy (that it only causes price increases and therefore that the growth rate of the money supply should be targeted).</w:t>
            </w:r>
          </w:p>
        </w:tc>
      </w:tr>
      <w:tr w:rsidR="008B056E" w:rsidRPr="0081041B" w:rsidTr="008B056E">
        <w:trPr>
          <w:trHeight w:val="454"/>
        </w:trPr>
        <w:tc>
          <w:tcPr>
            <w:tcW w:w="911" w:type="dxa"/>
            <w:tcBorders>
              <w:top w:val="single" w:sz="4" w:space="0" w:color="auto"/>
              <w:left w:val="single" w:sz="8" w:space="0" w:color="000000"/>
              <w:bottom w:val="single" w:sz="4" w:space="0" w:color="auto"/>
              <w:right w:val="single" w:sz="8" w:space="0" w:color="000000"/>
            </w:tcBorders>
            <w:shd w:val="clear" w:color="auto" w:fill="A6A6A6" w:themeFill="background1" w:themeFillShade="A6"/>
            <w:tcMar>
              <w:top w:w="72" w:type="dxa"/>
              <w:left w:w="144" w:type="dxa"/>
              <w:bottom w:w="72" w:type="dxa"/>
              <w:right w:w="144" w:type="dxa"/>
            </w:tcMar>
          </w:tcPr>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lastRenderedPageBreak/>
              <w:t>25</w:t>
            </w:r>
          </w:p>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t>-</w:t>
            </w:r>
          </w:p>
          <w:p w:rsidR="008B056E" w:rsidRDefault="008B056E"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t>26</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81041B" w:rsidRDefault="008B056E" w:rsidP="00A53858">
            <w:pPr>
              <w:spacing w:after="0"/>
              <w:ind w:left="113" w:right="113"/>
              <w:rPr>
                <w:rFonts w:ascii="Arial" w:hAnsi="Arial" w:cs="Arial"/>
                <w:color w:val="707173"/>
                <w:szCs w:val="24"/>
              </w:rPr>
            </w:pPr>
            <w:r w:rsidRPr="0081041B">
              <w:rPr>
                <w:rFonts w:ascii="Arial" w:hAnsi="Arial" w:cs="Arial"/>
                <w:color w:val="707173"/>
                <w:szCs w:val="24"/>
              </w:rPr>
              <w:t>Financial stability</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4A2CB1" w:rsidRDefault="008B056E"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t>The financial sector</w:t>
            </w:r>
          </w:p>
          <w:p w:rsidR="008B056E" w:rsidRPr="004A2CB1" w:rsidRDefault="008B056E" w:rsidP="00A53858">
            <w:pPr>
              <w:spacing w:after="0"/>
              <w:ind w:left="113" w:right="113"/>
              <w:rPr>
                <w:rFonts w:ascii="Arial" w:hAnsi="Arial" w:cs="Arial"/>
                <w:color w:val="707173"/>
                <w:szCs w:val="24"/>
                <w:lang w:val="en-US"/>
              </w:rPr>
            </w:pPr>
          </w:p>
          <w:p w:rsidR="008B056E" w:rsidRPr="004A2CB1" w:rsidRDefault="008B056E"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t>Understand the changes in the structure of the UK economy in recent years, in particular the growing size and influence of the financial sector.</w:t>
            </w:r>
          </w:p>
          <w:p w:rsidR="008B056E" w:rsidRPr="004A2CB1" w:rsidRDefault="008B056E" w:rsidP="00A53858">
            <w:pPr>
              <w:spacing w:after="0"/>
              <w:ind w:left="113" w:right="113"/>
              <w:rPr>
                <w:rFonts w:ascii="Arial" w:hAnsi="Arial" w:cs="Arial"/>
                <w:color w:val="707173"/>
                <w:szCs w:val="24"/>
                <w:lang w:val="en-US"/>
              </w:rPr>
            </w:pPr>
          </w:p>
          <w:p w:rsidR="008B056E" w:rsidRPr="004A2CB1" w:rsidRDefault="008B056E"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t>Asset bubbles</w:t>
            </w:r>
          </w:p>
          <w:p w:rsidR="008B056E" w:rsidRPr="004A2CB1" w:rsidRDefault="008B056E" w:rsidP="00A53858">
            <w:pPr>
              <w:spacing w:after="0"/>
              <w:ind w:left="113" w:right="113"/>
              <w:rPr>
                <w:rFonts w:ascii="Arial" w:hAnsi="Arial" w:cs="Arial"/>
                <w:color w:val="707173"/>
                <w:szCs w:val="24"/>
                <w:lang w:val="en-US"/>
              </w:rPr>
            </w:pPr>
          </w:p>
          <w:p w:rsidR="008B056E" w:rsidRPr="004A2CB1" w:rsidRDefault="008B056E"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t>Explain, with appropriate examples (for example the financial crisis of 2007-08), how asset bubbles may arise and what the economic consequences of such bubbles may be.</w:t>
            </w:r>
          </w:p>
          <w:p w:rsidR="008B056E" w:rsidRPr="004A2CB1" w:rsidRDefault="008B056E" w:rsidP="00A53858">
            <w:pPr>
              <w:spacing w:after="0"/>
              <w:ind w:left="113" w:right="113"/>
              <w:rPr>
                <w:rFonts w:ascii="Arial" w:hAnsi="Arial" w:cs="Arial"/>
                <w:color w:val="707173"/>
                <w:szCs w:val="24"/>
                <w:lang w:val="en-US"/>
              </w:rPr>
            </w:pPr>
          </w:p>
          <w:p w:rsidR="008B056E" w:rsidRPr="004A2CB1" w:rsidRDefault="008B056E" w:rsidP="00A53858">
            <w:pPr>
              <w:spacing w:after="0"/>
              <w:ind w:left="113" w:right="113"/>
              <w:rPr>
                <w:rFonts w:ascii="Arial" w:hAnsi="Arial" w:cs="Arial"/>
                <w:color w:val="707173"/>
                <w:szCs w:val="24"/>
                <w:lang w:val="en-US"/>
              </w:rPr>
            </w:pPr>
          </w:p>
          <w:p w:rsidR="008B056E" w:rsidRPr="004A2CB1" w:rsidRDefault="008B056E" w:rsidP="00A53858">
            <w:pPr>
              <w:spacing w:after="0"/>
              <w:ind w:left="113" w:right="113"/>
              <w:rPr>
                <w:rFonts w:ascii="Arial" w:hAnsi="Arial" w:cs="Arial"/>
                <w:color w:val="707173"/>
                <w:szCs w:val="24"/>
                <w:lang w:val="en-US"/>
              </w:rPr>
            </w:pPr>
          </w:p>
          <w:p w:rsidR="008B056E" w:rsidRPr="004A2CB1" w:rsidRDefault="008B056E" w:rsidP="00A53858">
            <w:pPr>
              <w:spacing w:after="0"/>
              <w:ind w:left="113" w:right="113"/>
              <w:rPr>
                <w:rFonts w:ascii="Arial" w:hAnsi="Arial" w:cs="Arial"/>
                <w:color w:val="707173"/>
                <w:szCs w:val="24"/>
                <w:lang w:val="en-US"/>
              </w:rPr>
            </w:pPr>
          </w:p>
          <w:p w:rsidR="008B056E" w:rsidRPr="004A2CB1" w:rsidRDefault="008B056E"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t>The role and purpose of regulation.</w:t>
            </w:r>
          </w:p>
          <w:p w:rsidR="008B056E" w:rsidRPr="004A2CB1" w:rsidRDefault="0074129B" w:rsidP="00A53858">
            <w:pPr>
              <w:tabs>
                <w:tab w:val="left" w:pos="971"/>
              </w:tabs>
              <w:spacing w:after="0"/>
              <w:ind w:left="113" w:right="113"/>
              <w:rPr>
                <w:rFonts w:ascii="Arial" w:hAnsi="Arial" w:cs="Arial"/>
                <w:color w:val="707173"/>
                <w:szCs w:val="24"/>
                <w:lang w:val="en-US"/>
              </w:rPr>
            </w:pPr>
            <w:r>
              <w:rPr>
                <w:rFonts w:ascii="Arial" w:hAnsi="Arial" w:cs="Arial"/>
                <w:color w:val="707173"/>
                <w:szCs w:val="24"/>
                <w:lang w:val="en-US"/>
              </w:rPr>
              <w:tab/>
            </w:r>
          </w:p>
          <w:p w:rsidR="008B056E" w:rsidRPr="0081041B" w:rsidRDefault="008B056E"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lastRenderedPageBreak/>
              <w:t>Understand the need for regulation of the financial system in terms of creating financial stability.</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8B056E" w:rsidRPr="004A2CB1" w:rsidRDefault="008B056E" w:rsidP="00A53858">
            <w:pPr>
              <w:spacing w:after="0"/>
              <w:ind w:left="113" w:right="113"/>
              <w:rPr>
                <w:rFonts w:ascii="Arial" w:hAnsi="Arial" w:cs="Arial"/>
                <w:color w:val="707173"/>
                <w:szCs w:val="24"/>
              </w:rPr>
            </w:pPr>
            <w:r w:rsidRPr="004A2CB1">
              <w:rPr>
                <w:rFonts w:ascii="Arial" w:hAnsi="Arial" w:cs="Arial"/>
                <w:color w:val="707173"/>
                <w:szCs w:val="24"/>
              </w:rPr>
              <w:lastRenderedPageBreak/>
              <w:t>Start with a discussion about savings and investment.  Classical explanation that S=I is not required (and will, in fact, be unhelpful) but a general discussion of the basic business model of a financial institution (re-cycling deposits into investment) is a good basis to start from.  Explanation that investments, however, don’t have an immediate return and therefore one of the most</w:t>
            </w:r>
            <w:r>
              <w:rPr>
                <w:rFonts w:ascii="Arial" w:hAnsi="Arial" w:cs="Arial"/>
                <w:color w:val="707173"/>
                <w:szCs w:val="24"/>
              </w:rPr>
              <w:t xml:space="preserve"> significant factors affecting i</w:t>
            </w:r>
            <w:r w:rsidRPr="004A2CB1">
              <w:rPr>
                <w:rFonts w:ascii="Arial" w:hAnsi="Arial" w:cs="Arial"/>
                <w:color w:val="707173"/>
                <w:szCs w:val="24"/>
              </w:rPr>
              <w:t xml:space="preserve">nvestment is expectations of the future (leading to a discussion of uncertainty and risk).  Given this, financial markets should be seen not just as a means to provide money for investment but also to make money by taking advantage of the differences among people’s views about future returns on the same investment project.  The buying and selling of an asset is driven not by the ultimate return but by the expectations of that return.  </w:t>
            </w:r>
          </w:p>
          <w:p w:rsidR="008B056E" w:rsidRPr="004A2CB1" w:rsidRDefault="008B056E" w:rsidP="00A53858">
            <w:pPr>
              <w:spacing w:after="0"/>
              <w:ind w:left="113" w:right="113"/>
              <w:rPr>
                <w:rFonts w:ascii="Arial" w:hAnsi="Arial" w:cs="Arial"/>
                <w:color w:val="707173"/>
                <w:szCs w:val="24"/>
              </w:rPr>
            </w:pPr>
          </w:p>
          <w:p w:rsidR="008B056E" w:rsidRPr="004A2CB1" w:rsidRDefault="008B056E" w:rsidP="00A53858">
            <w:pPr>
              <w:spacing w:after="0"/>
              <w:ind w:left="113" w:right="113"/>
              <w:rPr>
                <w:rFonts w:ascii="Arial" w:hAnsi="Arial" w:cs="Arial"/>
                <w:color w:val="707173"/>
                <w:szCs w:val="24"/>
              </w:rPr>
            </w:pPr>
            <w:r w:rsidRPr="004A2CB1">
              <w:rPr>
                <w:rFonts w:ascii="Arial" w:hAnsi="Arial" w:cs="Arial"/>
                <w:color w:val="707173"/>
                <w:szCs w:val="24"/>
              </w:rPr>
              <w:t>Opportunity now to look at various financial organisations/fund managers and how they have made money.  Opportunity for plenty of investment/risk games to illustrate the idea of speculation.</w:t>
            </w:r>
          </w:p>
          <w:p w:rsidR="008B056E" w:rsidRPr="004A2CB1" w:rsidRDefault="008B056E" w:rsidP="00A53858">
            <w:pPr>
              <w:spacing w:after="0"/>
              <w:ind w:left="113" w:right="113"/>
              <w:rPr>
                <w:rFonts w:ascii="Arial" w:hAnsi="Arial" w:cs="Arial"/>
                <w:color w:val="707173"/>
                <w:szCs w:val="24"/>
              </w:rPr>
            </w:pPr>
          </w:p>
          <w:p w:rsidR="008B056E" w:rsidRPr="004A2CB1" w:rsidRDefault="008B056E" w:rsidP="00A53858">
            <w:pPr>
              <w:spacing w:after="0"/>
              <w:ind w:left="113" w:right="113"/>
              <w:rPr>
                <w:rFonts w:ascii="Arial" w:hAnsi="Arial" w:cs="Arial"/>
                <w:color w:val="707173"/>
                <w:szCs w:val="24"/>
              </w:rPr>
            </w:pPr>
            <w:r w:rsidRPr="004A2CB1">
              <w:rPr>
                <w:rFonts w:ascii="Arial" w:hAnsi="Arial" w:cs="Arial"/>
                <w:color w:val="707173"/>
                <w:szCs w:val="24"/>
              </w:rPr>
              <w:t>Should lead nicely to a discussion on speculation bubbles (case studies to include dotcom bubble, 1997 asset bubbles is SE Asia – MINT economies) and their impact on the economies.</w:t>
            </w:r>
          </w:p>
          <w:p w:rsidR="008B056E" w:rsidRPr="004A2CB1" w:rsidRDefault="008B056E" w:rsidP="00A53858">
            <w:pPr>
              <w:spacing w:after="0"/>
              <w:ind w:left="113" w:right="113"/>
              <w:rPr>
                <w:rFonts w:ascii="Arial" w:hAnsi="Arial" w:cs="Arial"/>
                <w:color w:val="707173"/>
                <w:szCs w:val="24"/>
              </w:rPr>
            </w:pPr>
            <w:r w:rsidRPr="004A2CB1">
              <w:rPr>
                <w:rFonts w:ascii="Arial" w:hAnsi="Arial" w:cs="Arial"/>
                <w:color w:val="707173"/>
                <w:szCs w:val="24"/>
              </w:rPr>
              <w:t xml:space="preserve">Look at the general purpose of financial regulation (maintain market confidence, financial stability, consumer protection, reduction of financial </w:t>
            </w:r>
            <w:r w:rsidRPr="004A2CB1">
              <w:rPr>
                <w:rFonts w:ascii="Arial" w:hAnsi="Arial" w:cs="Arial"/>
                <w:color w:val="707173"/>
                <w:szCs w:val="24"/>
              </w:rPr>
              <w:lastRenderedPageBreak/>
              <w:t>crime) before taking a more detailed look at the FCA in the UK, their powers and the impact they have had on the financial markets post-2008.</w:t>
            </w:r>
          </w:p>
          <w:p w:rsidR="008B056E" w:rsidRPr="0081041B" w:rsidRDefault="008B056E" w:rsidP="00A53858">
            <w:pPr>
              <w:spacing w:after="0"/>
              <w:ind w:left="113" w:right="113"/>
              <w:rPr>
                <w:rFonts w:ascii="Arial" w:hAnsi="Arial" w:cs="Arial"/>
                <w:color w:val="707173"/>
                <w:szCs w:val="24"/>
              </w:rPr>
            </w:pPr>
          </w:p>
        </w:tc>
      </w:tr>
      <w:tr w:rsidR="002C615D" w:rsidRPr="0081041B" w:rsidTr="002C615D">
        <w:trPr>
          <w:trHeight w:val="454"/>
        </w:trPr>
        <w:tc>
          <w:tcPr>
            <w:tcW w:w="911" w:type="dxa"/>
            <w:vMerge w:val="restart"/>
            <w:tcBorders>
              <w:top w:val="single" w:sz="4" w:space="0" w:color="auto"/>
              <w:left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C615D" w:rsidRDefault="002C615D" w:rsidP="002C615D">
            <w:pPr>
              <w:spacing w:after="0" w:line="240" w:lineRule="auto"/>
              <w:ind w:right="-3"/>
              <w:jc w:val="center"/>
              <w:rPr>
                <w:rFonts w:ascii="Arial" w:hAnsi="Arial" w:cs="Arial"/>
                <w:b/>
                <w:color w:val="FFFFFF" w:themeColor="background1"/>
                <w:sz w:val="56"/>
                <w:szCs w:val="24"/>
              </w:rPr>
            </w:pPr>
            <w:r>
              <w:rPr>
                <w:rFonts w:ascii="Arial" w:hAnsi="Arial" w:cs="Arial"/>
                <w:b/>
                <w:color w:val="FFFFFF" w:themeColor="background1"/>
                <w:sz w:val="56"/>
                <w:szCs w:val="24"/>
              </w:rPr>
              <w:lastRenderedPageBreak/>
              <w:t>27</w:t>
            </w: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4A2CB1" w:rsidRDefault="002C615D" w:rsidP="00A53858">
            <w:pPr>
              <w:spacing w:after="0"/>
              <w:ind w:left="113" w:right="113"/>
              <w:rPr>
                <w:rFonts w:ascii="Arial" w:hAnsi="Arial" w:cs="Arial"/>
                <w:color w:val="707173"/>
                <w:szCs w:val="24"/>
              </w:rPr>
            </w:pPr>
            <w:r w:rsidRPr="004A2CB1">
              <w:rPr>
                <w:rFonts w:ascii="Arial" w:hAnsi="Arial" w:cs="Arial"/>
                <w:color w:val="707173"/>
                <w:szCs w:val="24"/>
              </w:rPr>
              <w:t>The balance of payments:  Measurement</w:t>
            </w:r>
          </w:p>
          <w:p w:rsidR="002C615D" w:rsidRPr="0081041B" w:rsidRDefault="002C615D" w:rsidP="00A53858">
            <w:pPr>
              <w:spacing w:after="0"/>
              <w:ind w:left="113" w:right="113"/>
              <w:rPr>
                <w:rFonts w:ascii="Arial" w:hAnsi="Arial" w:cs="Arial"/>
                <w:color w:val="707173"/>
                <w:szCs w:val="24"/>
              </w:rPr>
            </w:pP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4A2CB1" w:rsidRDefault="002C615D"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t>Understand what is meant by the balance of payments.</w:t>
            </w:r>
          </w:p>
          <w:p w:rsidR="002C615D" w:rsidRPr="004A2CB1" w:rsidRDefault="002C615D" w:rsidP="00A53858">
            <w:pPr>
              <w:spacing w:after="0"/>
              <w:ind w:left="113" w:right="113"/>
              <w:rPr>
                <w:rFonts w:ascii="Arial" w:hAnsi="Arial" w:cs="Arial"/>
                <w:color w:val="707173"/>
                <w:szCs w:val="24"/>
                <w:lang w:val="en-US"/>
              </w:rPr>
            </w:pPr>
          </w:p>
          <w:p w:rsidR="002C615D" w:rsidRPr="004A2CB1" w:rsidRDefault="002C615D" w:rsidP="00A53858">
            <w:pPr>
              <w:spacing w:after="0"/>
              <w:ind w:left="113" w:right="113"/>
              <w:rPr>
                <w:rFonts w:ascii="Arial" w:hAnsi="Arial" w:cs="Arial"/>
                <w:color w:val="707173"/>
                <w:szCs w:val="24"/>
                <w:lang w:val="en-US"/>
              </w:rPr>
            </w:pPr>
            <w:r w:rsidRPr="004A2CB1">
              <w:rPr>
                <w:rFonts w:ascii="Arial" w:hAnsi="Arial" w:cs="Arial"/>
                <w:color w:val="707173"/>
                <w:szCs w:val="24"/>
                <w:lang w:val="en-US"/>
              </w:rPr>
              <w:t>Understand that the balance of payments sums to zero overall and that a current account deficit or surplus will be matched by compensating flows on the capital/financial accounts.</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4A2CB1" w:rsidRDefault="002C615D" w:rsidP="00A53858">
            <w:pPr>
              <w:spacing w:after="0"/>
              <w:ind w:left="113" w:right="113"/>
              <w:rPr>
                <w:rFonts w:ascii="Arial" w:hAnsi="Arial" w:cs="Arial"/>
                <w:color w:val="707173"/>
                <w:szCs w:val="24"/>
              </w:rPr>
            </w:pPr>
            <w:r w:rsidRPr="00731D59">
              <w:rPr>
                <w:rFonts w:ascii="Arial" w:hAnsi="Arial" w:cs="Arial"/>
                <w:color w:val="707173"/>
                <w:szCs w:val="24"/>
              </w:rPr>
              <w:t xml:space="preserve">Look at the overall structure of the balance of payments, showing that it should always sum to zero (via supply and demand for currency diagrams).  </w:t>
            </w:r>
          </w:p>
        </w:tc>
      </w:tr>
      <w:tr w:rsidR="002C615D" w:rsidRPr="0081041B" w:rsidTr="002C615D">
        <w:trPr>
          <w:trHeight w:val="454"/>
        </w:trPr>
        <w:tc>
          <w:tcPr>
            <w:tcW w:w="911" w:type="dxa"/>
            <w:vMerge/>
            <w:tcBorders>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vAlign w:val="center"/>
          </w:tcPr>
          <w:p w:rsidR="002C615D" w:rsidRDefault="002C615D" w:rsidP="002C615D">
            <w:pPr>
              <w:spacing w:after="0" w:line="240" w:lineRule="auto"/>
              <w:ind w:right="-3"/>
              <w:jc w:val="center"/>
              <w:rPr>
                <w:rFonts w:ascii="Arial" w:hAnsi="Arial" w:cs="Arial"/>
                <w:b/>
                <w:color w:val="FFFFFF" w:themeColor="background1"/>
                <w:sz w:val="56"/>
                <w:szCs w:val="24"/>
              </w:rPr>
            </w:pPr>
          </w:p>
        </w:tc>
        <w:tc>
          <w:tcPr>
            <w:tcW w:w="1582"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4A2CB1" w:rsidRDefault="002C615D" w:rsidP="00A53858">
            <w:pPr>
              <w:spacing w:after="0"/>
              <w:ind w:left="113" w:right="113"/>
              <w:rPr>
                <w:rFonts w:ascii="Arial" w:hAnsi="Arial" w:cs="Arial"/>
                <w:color w:val="707173"/>
                <w:szCs w:val="24"/>
              </w:rPr>
            </w:pPr>
            <w:r w:rsidRPr="00731D59">
              <w:rPr>
                <w:rFonts w:ascii="Arial" w:hAnsi="Arial" w:cs="Arial"/>
                <w:color w:val="707173"/>
                <w:szCs w:val="24"/>
              </w:rPr>
              <w:t>Current account imbalances: causes, impacts and solutions to current account deficits</w:t>
            </w:r>
          </w:p>
        </w:tc>
        <w:tc>
          <w:tcPr>
            <w:tcW w:w="3886"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731D59" w:rsidRDefault="002C615D" w:rsidP="00A53858">
            <w:pPr>
              <w:spacing w:after="0"/>
              <w:ind w:left="113" w:right="113"/>
              <w:rPr>
                <w:rFonts w:ascii="Arial" w:hAnsi="Arial" w:cs="Arial"/>
                <w:color w:val="707173"/>
                <w:szCs w:val="24"/>
                <w:lang w:val="en-US"/>
              </w:rPr>
            </w:pPr>
            <w:r w:rsidRPr="00731D59">
              <w:rPr>
                <w:rFonts w:ascii="Arial" w:hAnsi="Arial" w:cs="Arial"/>
                <w:color w:val="707173"/>
                <w:szCs w:val="24"/>
                <w:lang w:val="en-US"/>
              </w:rPr>
              <w:t>Understand why countries may end up running current account deficits (or surpluses) and what is meant by a structural deficit (or surplus).</w:t>
            </w:r>
          </w:p>
          <w:p w:rsidR="002C615D" w:rsidRPr="00731D59" w:rsidRDefault="002C615D" w:rsidP="00A53858">
            <w:pPr>
              <w:spacing w:after="0"/>
              <w:ind w:left="113" w:right="113"/>
              <w:rPr>
                <w:rFonts w:ascii="Arial" w:hAnsi="Arial" w:cs="Arial"/>
                <w:color w:val="707173"/>
                <w:szCs w:val="24"/>
                <w:lang w:val="en-US"/>
              </w:rPr>
            </w:pPr>
          </w:p>
          <w:p w:rsidR="002C615D" w:rsidRPr="00731D59" w:rsidRDefault="002C615D" w:rsidP="00A53858">
            <w:pPr>
              <w:spacing w:after="0"/>
              <w:ind w:left="113" w:right="113"/>
              <w:rPr>
                <w:rFonts w:ascii="Arial" w:hAnsi="Arial" w:cs="Arial"/>
                <w:color w:val="707173"/>
                <w:szCs w:val="24"/>
                <w:lang w:val="en-US"/>
              </w:rPr>
            </w:pPr>
            <w:r w:rsidRPr="00731D59">
              <w:rPr>
                <w:rFonts w:ascii="Arial" w:hAnsi="Arial" w:cs="Arial"/>
                <w:color w:val="707173"/>
                <w:szCs w:val="24"/>
                <w:lang w:val="en-US"/>
              </w:rPr>
              <w:t>Understand the possible link between changes in the terms of trade and the overall current account balance.</w:t>
            </w:r>
          </w:p>
          <w:p w:rsidR="002C615D" w:rsidRPr="00731D59" w:rsidRDefault="002C615D" w:rsidP="00A53858">
            <w:pPr>
              <w:spacing w:after="0"/>
              <w:ind w:left="113" w:right="113"/>
              <w:rPr>
                <w:rFonts w:ascii="Arial" w:hAnsi="Arial" w:cs="Arial"/>
                <w:color w:val="707173"/>
                <w:szCs w:val="24"/>
                <w:lang w:val="en-US"/>
              </w:rPr>
            </w:pPr>
          </w:p>
          <w:p w:rsidR="002C615D" w:rsidRDefault="002C615D" w:rsidP="00A53858">
            <w:pPr>
              <w:spacing w:after="0"/>
              <w:ind w:left="113" w:right="113"/>
              <w:rPr>
                <w:rFonts w:ascii="Arial" w:hAnsi="Arial" w:cs="Arial"/>
                <w:color w:val="707173"/>
                <w:szCs w:val="24"/>
                <w:lang w:val="en-US"/>
              </w:rPr>
            </w:pPr>
            <w:r w:rsidRPr="00731D59">
              <w:rPr>
                <w:rFonts w:ascii="Arial" w:hAnsi="Arial" w:cs="Arial"/>
                <w:color w:val="707173"/>
                <w:szCs w:val="24"/>
                <w:lang w:val="en-US"/>
              </w:rPr>
              <w:t>Evaluate the consequences of a current account deficit/surplus.</w:t>
            </w:r>
          </w:p>
          <w:p w:rsidR="0074129B" w:rsidRPr="00731D59" w:rsidRDefault="0074129B" w:rsidP="00A53858">
            <w:pPr>
              <w:spacing w:after="0"/>
              <w:ind w:left="113" w:right="113"/>
              <w:rPr>
                <w:rFonts w:ascii="Arial" w:hAnsi="Arial" w:cs="Arial"/>
                <w:color w:val="707173"/>
                <w:szCs w:val="24"/>
                <w:lang w:val="en-US"/>
              </w:rPr>
            </w:pPr>
          </w:p>
          <w:p w:rsidR="002C615D" w:rsidRPr="004A2CB1" w:rsidRDefault="002C615D" w:rsidP="00A53858">
            <w:pPr>
              <w:spacing w:after="0"/>
              <w:ind w:left="113" w:right="113"/>
              <w:rPr>
                <w:rFonts w:ascii="Arial" w:hAnsi="Arial" w:cs="Arial"/>
                <w:color w:val="707173"/>
                <w:szCs w:val="24"/>
                <w:lang w:val="en-US"/>
              </w:rPr>
            </w:pPr>
            <w:r w:rsidRPr="00731D59">
              <w:rPr>
                <w:rFonts w:ascii="Arial" w:hAnsi="Arial" w:cs="Arial"/>
                <w:color w:val="707173"/>
                <w:szCs w:val="24"/>
                <w:lang w:val="en-US"/>
              </w:rPr>
              <w:t>Evaluate possible approaches to dealing with a sustained current account deficit.</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731D59" w:rsidRDefault="002C615D" w:rsidP="00A53858">
            <w:pPr>
              <w:spacing w:after="0"/>
              <w:ind w:left="113" w:right="113"/>
              <w:rPr>
                <w:rFonts w:ascii="Arial" w:hAnsi="Arial" w:cs="Arial"/>
                <w:color w:val="707173"/>
                <w:szCs w:val="24"/>
              </w:rPr>
            </w:pPr>
            <w:r w:rsidRPr="00731D59">
              <w:rPr>
                <w:rFonts w:ascii="Arial" w:hAnsi="Arial" w:cs="Arial"/>
                <w:color w:val="707173"/>
                <w:szCs w:val="24"/>
              </w:rPr>
              <w:t xml:space="preserve">Look at the possible causes of a current account deficit (this may include the  impact of terms of trade, strength of currency, underlying productivity and competitiveness, level of domestic/global demand).  </w:t>
            </w:r>
          </w:p>
          <w:p w:rsidR="002C615D" w:rsidRPr="00731D59" w:rsidRDefault="002C615D" w:rsidP="00A53858">
            <w:pPr>
              <w:spacing w:after="0"/>
              <w:ind w:left="113" w:right="113"/>
              <w:rPr>
                <w:rFonts w:ascii="Arial" w:hAnsi="Arial" w:cs="Arial"/>
                <w:color w:val="707173"/>
                <w:szCs w:val="24"/>
              </w:rPr>
            </w:pPr>
          </w:p>
          <w:p w:rsidR="002C615D" w:rsidRPr="00731D59" w:rsidRDefault="002C615D" w:rsidP="00A53858">
            <w:pPr>
              <w:spacing w:after="0"/>
              <w:ind w:left="113" w:right="113"/>
              <w:rPr>
                <w:rFonts w:ascii="Arial" w:hAnsi="Arial" w:cs="Arial"/>
                <w:color w:val="707173"/>
                <w:szCs w:val="24"/>
              </w:rPr>
            </w:pPr>
            <w:r w:rsidRPr="00731D59">
              <w:rPr>
                <w:rFonts w:ascii="Arial" w:hAnsi="Arial" w:cs="Arial"/>
                <w:color w:val="707173"/>
                <w:szCs w:val="24"/>
              </w:rPr>
              <w:t xml:space="preserve">Look at the extent to which a current account deficit might matter (e.g. short run benefits in terms of escaping PPF, size as a % of GDP, duration,  possible deflationary effect, possible downward pressure on exchange rates, has to be financed via capital flows/central bank purchase, all of which have issues).  </w:t>
            </w:r>
          </w:p>
          <w:p w:rsidR="002C615D" w:rsidRPr="00731D59" w:rsidRDefault="002C615D" w:rsidP="00A53858">
            <w:pPr>
              <w:spacing w:after="0"/>
              <w:ind w:left="113" w:right="113"/>
              <w:rPr>
                <w:rFonts w:ascii="Arial" w:hAnsi="Arial" w:cs="Arial"/>
                <w:color w:val="707173"/>
                <w:szCs w:val="24"/>
              </w:rPr>
            </w:pPr>
          </w:p>
          <w:p w:rsidR="002C615D" w:rsidRDefault="002C615D" w:rsidP="00A53858">
            <w:pPr>
              <w:spacing w:after="0"/>
              <w:ind w:left="113" w:right="113"/>
              <w:rPr>
                <w:rFonts w:ascii="Arial" w:hAnsi="Arial" w:cs="Arial"/>
                <w:color w:val="707173"/>
                <w:szCs w:val="24"/>
              </w:rPr>
            </w:pPr>
            <w:r w:rsidRPr="00731D59">
              <w:rPr>
                <w:rFonts w:ascii="Arial" w:hAnsi="Arial" w:cs="Arial"/>
                <w:color w:val="707173"/>
                <w:szCs w:val="24"/>
              </w:rPr>
              <w:t>Ways in which a current account deficit might be reduced (such as: protectionism, deflation, exchange rate, supply side policies) and an evaluation of their effectiveness/desirability.</w:t>
            </w:r>
          </w:p>
          <w:p w:rsidR="0074129B" w:rsidRDefault="0074129B" w:rsidP="00A53858">
            <w:pPr>
              <w:spacing w:after="0"/>
              <w:ind w:left="113" w:right="113"/>
              <w:rPr>
                <w:rFonts w:ascii="Arial" w:hAnsi="Arial" w:cs="Arial"/>
                <w:color w:val="707173"/>
                <w:szCs w:val="24"/>
              </w:rPr>
            </w:pPr>
          </w:p>
          <w:p w:rsidR="0074129B" w:rsidRDefault="0074129B" w:rsidP="00A53858">
            <w:pPr>
              <w:spacing w:after="0"/>
              <w:ind w:left="113" w:right="113"/>
              <w:rPr>
                <w:rFonts w:ascii="Arial" w:hAnsi="Arial" w:cs="Arial"/>
                <w:color w:val="707173"/>
                <w:szCs w:val="24"/>
              </w:rPr>
            </w:pPr>
          </w:p>
          <w:p w:rsidR="0074129B" w:rsidRPr="004A2CB1" w:rsidRDefault="0074129B" w:rsidP="00A53858">
            <w:pPr>
              <w:spacing w:after="0"/>
              <w:ind w:left="113" w:right="113"/>
              <w:rPr>
                <w:rFonts w:ascii="Arial" w:hAnsi="Arial" w:cs="Arial"/>
                <w:color w:val="707173"/>
                <w:szCs w:val="24"/>
              </w:rPr>
            </w:pPr>
          </w:p>
        </w:tc>
      </w:tr>
    </w:tbl>
    <w:p w:rsidR="002C615D" w:rsidRDefault="002C615D" w:rsidP="002C615D">
      <w:pPr>
        <w:sectPr w:rsidR="002C615D" w:rsidSect="001D2EE8">
          <w:pgSz w:w="16838" w:h="11906" w:orient="landscape"/>
          <w:pgMar w:top="1440" w:right="1440" w:bottom="1276" w:left="1440" w:header="708" w:footer="708" w:gutter="0"/>
          <w:cols w:space="708"/>
          <w:docGrid w:linePitch="360"/>
        </w:sectPr>
      </w:pPr>
    </w:p>
    <w:tbl>
      <w:tblPr>
        <w:tblW w:w="14034" w:type="dxa"/>
        <w:tblInd w:w="144" w:type="dxa"/>
        <w:tblCellMar>
          <w:left w:w="0" w:type="dxa"/>
          <w:right w:w="0" w:type="dxa"/>
        </w:tblCellMar>
        <w:tblLook w:val="0420" w:firstRow="1" w:lastRow="0" w:firstColumn="0" w:lastColumn="0" w:noHBand="0" w:noVBand="1"/>
      </w:tblPr>
      <w:tblGrid>
        <w:gridCol w:w="911"/>
        <w:gridCol w:w="1499"/>
        <w:gridCol w:w="3969"/>
        <w:gridCol w:w="7655"/>
      </w:tblGrid>
      <w:tr w:rsidR="002C615D" w:rsidRPr="002C615D" w:rsidTr="0049199E">
        <w:trPr>
          <w:trHeight w:hRule="exact" w:val="454"/>
        </w:trPr>
        <w:tc>
          <w:tcPr>
            <w:tcW w:w="14034" w:type="dxa"/>
            <w:gridSpan w:val="4"/>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rsidR="002C615D" w:rsidRPr="002C615D" w:rsidRDefault="002C615D" w:rsidP="002C615D">
            <w:pPr>
              <w:spacing w:after="0" w:line="240" w:lineRule="auto"/>
              <w:rPr>
                <w:rFonts w:ascii="Bliss-Light" w:eastAsia="Times New Roman" w:hAnsi="Bliss-Light" w:cs="Arial"/>
                <w:b/>
                <w:bCs/>
                <w:color w:val="FFFFFF" w:themeColor="light1"/>
                <w:kern w:val="24"/>
                <w:sz w:val="32"/>
                <w:szCs w:val="32"/>
                <w:lang w:eastAsia="en-GB"/>
              </w:rPr>
            </w:pPr>
            <w:r w:rsidRPr="002C615D">
              <w:rPr>
                <w:rFonts w:ascii="Bliss-Light" w:eastAsia="Times New Roman" w:hAnsi="Bliss-Light" w:cs="Arial"/>
                <w:b/>
                <w:bCs/>
                <w:color w:val="FFFFFF" w:themeColor="light1"/>
                <w:kern w:val="24"/>
                <w:sz w:val="32"/>
                <w:szCs w:val="32"/>
                <w:lang w:eastAsia="en-GB"/>
              </w:rPr>
              <w:lastRenderedPageBreak/>
              <w:t>TERM SIX</w:t>
            </w:r>
          </w:p>
        </w:tc>
      </w:tr>
      <w:tr w:rsidR="002C615D" w:rsidRPr="002C615D" w:rsidTr="0049199E">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99CCFF"/>
            <w:tcMar>
              <w:top w:w="72" w:type="dxa"/>
              <w:left w:w="144" w:type="dxa"/>
              <w:bottom w:w="72" w:type="dxa"/>
              <w:right w:w="144" w:type="dxa"/>
            </w:tcMar>
            <w:vAlign w:val="center"/>
          </w:tcPr>
          <w:p w:rsidR="002C615D" w:rsidRPr="002C615D" w:rsidRDefault="002C615D" w:rsidP="002C615D">
            <w:pPr>
              <w:spacing w:after="0" w:line="240" w:lineRule="auto"/>
              <w:jc w:val="center"/>
              <w:rPr>
                <w:rFonts w:ascii="Bliss-Light" w:eastAsia="Times New Roman" w:hAnsi="Bliss-Light" w:cs="Arial"/>
                <w:b/>
                <w:bCs/>
                <w:color w:val="FFFFFF" w:themeColor="light1"/>
                <w:kern w:val="24"/>
                <w:szCs w:val="32"/>
                <w:lang w:eastAsia="en-GB"/>
              </w:rPr>
            </w:pPr>
            <w:r w:rsidRPr="002C615D">
              <w:rPr>
                <w:rFonts w:ascii="Bliss-Light" w:eastAsia="Times New Roman" w:hAnsi="Bliss-Light" w:cs="Arial"/>
                <w:b/>
                <w:bCs/>
                <w:color w:val="FFFFFF" w:themeColor="light1"/>
                <w:kern w:val="24"/>
                <w:szCs w:val="32"/>
                <w:lang w:eastAsia="en-GB"/>
              </w:rPr>
              <w:t>Week</w:t>
            </w:r>
          </w:p>
        </w:tc>
        <w:tc>
          <w:tcPr>
            <w:tcW w:w="149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2C615D" w:rsidRPr="002C615D" w:rsidRDefault="002C615D" w:rsidP="002C615D">
            <w:pPr>
              <w:spacing w:after="0" w:line="240" w:lineRule="auto"/>
              <w:ind w:left="79"/>
              <w:rPr>
                <w:rFonts w:ascii="Bliss-Light" w:eastAsia="Times New Roman" w:hAnsi="Bliss-Light" w:cs="Arial"/>
                <w:b/>
                <w:bCs/>
                <w:color w:val="FFFFFF" w:themeColor="light1"/>
                <w:kern w:val="24"/>
                <w:szCs w:val="32"/>
                <w:lang w:eastAsia="en-GB"/>
              </w:rPr>
            </w:pPr>
            <w:r w:rsidRPr="002C615D">
              <w:rPr>
                <w:rFonts w:ascii="Bliss-Light" w:eastAsia="Times New Roman" w:hAnsi="Bliss-Light" w:cs="Arial"/>
                <w:b/>
                <w:bCs/>
                <w:color w:val="FFFFFF" w:themeColor="light1"/>
                <w:kern w:val="24"/>
                <w:szCs w:val="32"/>
                <w:lang w:eastAsia="en-GB"/>
              </w:rPr>
              <w:t>Specification Content</w:t>
            </w:r>
          </w:p>
        </w:tc>
        <w:tc>
          <w:tcPr>
            <w:tcW w:w="396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2C615D" w:rsidRPr="002C615D" w:rsidRDefault="002C615D" w:rsidP="002C615D">
            <w:pPr>
              <w:spacing w:after="0" w:line="240" w:lineRule="auto"/>
              <w:ind w:left="142"/>
              <w:rPr>
                <w:rFonts w:ascii="Bliss-Light" w:eastAsia="Times New Roman" w:hAnsi="Bliss-Light" w:cs="Arial"/>
                <w:b/>
                <w:bCs/>
                <w:color w:val="FFFFFF" w:themeColor="light1"/>
                <w:kern w:val="24"/>
                <w:szCs w:val="32"/>
                <w:lang w:eastAsia="en-GB"/>
              </w:rPr>
            </w:pPr>
            <w:r w:rsidRPr="002C615D">
              <w:rPr>
                <w:rFonts w:ascii="Bliss-Light" w:eastAsia="Times New Roman" w:hAnsi="Bliss-Light" w:cs="Arial"/>
                <w:b/>
                <w:bCs/>
                <w:color w:val="FFFFFF" w:themeColor="light1"/>
                <w:kern w:val="24"/>
                <w:szCs w:val="32"/>
                <w:lang w:eastAsia="en-GB"/>
              </w:rPr>
              <w:t>Specification Amplification</w:t>
            </w:r>
          </w:p>
        </w:tc>
        <w:tc>
          <w:tcPr>
            <w:tcW w:w="7655"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2C615D" w:rsidRPr="002C615D" w:rsidRDefault="002C615D" w:rsidP="002C615D">
            <w:pPr>
              <w:spacing w:after="0" w:line="240" w:lineRule="auto"/>
              <w:ind w:left="142"/>
              <w:rPr>
                <w:rFonts w:ascii="Bliss-Light" w:eastAsia="Times New Roman" w:hAnsi="Bliss-Light" w:cs="Arial"/>
                <w:b/>
                <w:bCs/>
                <w:color w:val="FFFFFF" w:themeColor="light1"/>
                <w:kern w:val="24"/>
                <w:szCs w:val="32"/>
                <w:lang w:eastAsia="en-GB"/>
              </w:rPr>
            </w:pPr>
            <w:r w:rsidRPr="002C615D">
              <w:rPr>
                <w:rFonts w:ascii="Bliss-Light" w:eastAsia="Times New Roman" w:hAnsi="Bliss-Light" w:cs="Arial"/>
                <w:b/>
                <w:bCs/>
                <w:color w:val="FFFFFF" w:themeColor="light1"/>
                <w:kern w:val="24"/>
                <w:szCs w:val="32"/>
                <w:lang w:eastAsia="en-GB"/>
              </w:rPr>
              <w:t>Further guidance notes</w:t>
            </w:r>
          </w:p>
        </w:tc>
      </w:tr>
      <w:tr w:rsidR="002C615D" w:rsidRPr="002C615D"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tcPr>
          <w:p w:rsidR="002C615D" w:rsidRPr="002C615D" w:rsidRDefault="002C615D" w:rsidP="002C615D">
            <w:pPr>
              <w:spacing w:after="0" w:line="240" w:lineRule="auto"/>
              <w:ind w:right="-3"/>
              <w:jc w:val="center"/>
              <w:rPr>
                <w:rFonts w:ascii="Arial" w:hAnsi="Arial" w:cs="Arial"/>
                <w:b/>
                <w:color w:val="FFFFFF" w:themeColor="background1"/>
                <w:sz w:val="56"/>
                <w:szCs w:val="24"/>
              </w:rPr>
            </w:pPr>
            <w:r w:rsidRPr="002C615D">
              <w:rPr>
                <w:rFonts w:ascii="Arial" w:hAnsi="Arial" w:cs="Arial"/>
                <w:b/>
                <w:color w:val="FFFFFF" w:themeColor="background1"/>
                <w:sz w:val="56"/>
                <w:szCs w:val="24"/>
              </w:rPr>
              <w:t>28 - 29</w:t>
            </w:r>
          </w:p>
        </w:tc>
        <w:tc>
          <w:tcPr>
            <w:tcW w:w="149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 xml:space="preserve">European Union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Learners need to draw on examples from economies other than the UK when discussing economic problems.</w:t>
            </w:r>
          </w:p>
          <w:p w:rsidR="002C615D" w:rsidRPr="002C615D" w:rsidRDefault="002C615D" w:rsidP="00BB56E3">
            <w:pPr>
              <w:spacing w:after="0"/>
              <w:ind w:left="113" w:right="113"/>
              <w:rPr>
                <w:rFonts w:ascii="Arial" w:hAnsi="Arial" w:cs="Arial"/>
                <w:color w:val="707173"/>
                <w:szCs w:val="24"/>
              </w:rPr>
            </w:pPr>
          </w:p>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Analyse and evaluate the advantages and disadvantages of membership of the EU for member states</w:t>
            </w:r>
            <w:r w:rsidR="004E6F73">
              <w:rPr>
                <w:rFonts w:ascii="Arial" w:hAnsi="Arial" w:cs="Arial"/>
                <w:color w:val="707173"/>
                <w:szCs w:val="24"/>
              </w:rPr>
              <w:t xml:space="preserve"> </w:t>
            </w:r>
            <w:r w:rsidRPr="002C615D">
              <w:rPr>
                <w:rFonts w:ascii="Arial" w:hAnsi="Arial" w:cs="Arial"/>
                <w:color w:val="707173"/>
                <w:szCs w:val="24"/>
              </w:rPr>
              <w:t>and prospective members.</w:t>
            </w:r>
          </w:p>
          <w:p w:rsidR="002C615D" w:rsidRPr="002C615D" w:rsidRDefault="002C615D" w:rsidP="00BB56E3">
            <w:pPr>
              <w:spacing w:after="0"/>
              <w:ind w:left="113" w:right="113"/>
              <w:rPr>
                <w:rFonts w:ascii="Arial" w:hAnsi="Arial" w:cs="Arial"/>
                <w:color w:val="707173"/>
                <w:szCs w:val="24"/>
              </w:rPr>
            </w:pPr>
          </w:p>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Evaluate whether the continuous expansion of the EU is beneficial for both existing members and new members.</w:t>
            </w:r>
          </w:p>
          <w:p w:rsidR="002C615D" w:rsidRPr="002C615D" w:rsidRDefault="002C615D" w:rsidP="00BB56E3">
            <w:pPr>
              <w:spacing w:after="0"/>
              <w:ind w:left="113" w:right="113"/>
              <w:rPr>
                <w:rFonts w:ascii="Arial" w:hAnsi="Arial" w:cs="Arial"/>
                <w:color w:val="707173"/>
                <w:szCs w:val="24"/>
              </w:rPr>
            </w:pPr>
          </w:p>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Evaluate the benefits and possible drawbacks of membership of the economic and monetary union (EMU).</w:t>
            </w:r>
          </w:p>
          <w:p w:rsidR="002C615D" w:rsidRPr="002C615D" w:rsidRDefault="002C615D" w:rsidP="00BB56E3">
            <w:pPr>
              <w:spacing w:after="0"/>
              <w:ind w:left="113" w:right="113"/>
              <w:rPr>
                <w:rFonts w:ascii="Arial" w:hAnsi="Arial" w:cs="Arial"/>
                <w:color w:val="707173"/>
                <w:szCs w:val="24"/>
              </w:rPr>
            </w:pPr>
          </w:p>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Assess the EMU in terms of its fit with an optimal currency area.</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 xml:space="preserve">Look at the history of the EU, its current structure and the costs and benefits of UK membership of the EU. The expansion of the EU since 2004 and, in particular, the recent political furore over restrictions on Bulgarian and Romanian people working in the UK which were lifted on 1 Jan 2014. A discussion on the likely costs and benefits of this to both the existing and new member states.  </w:t>
            </w:r>
          </w:p>
          <w:p w:rsidR="002C615D" w:rsidRPr="002C615D" w:rsidRDefault="002C615D" w:rsidP="00BB56E3">
            <w:pPr>
              <w:spacing w:after="0"/>
              <w:ind w:left="113" w:right="113"/>
              <w:rPr>
                <w:rFonts w:ascii="Arial" w:hAnsi="Arial" w:cs="Arial"/>
                <w:color w:val="707173"/>
                <w:szCs w:val="24"/>
              </w:rPr>
            </w:pPr>
          </w:p>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 xml:space="preserve">The European Single Currency. Look at the framework surrounding it (one size fits all monetary policy, the stability and growth pact) plus the convergence criteria. Look at reasons for, such as, price transparency, increased competition leading to lower inflation, more growth and lower prices for consumers, decrease in exchange rate volatility leading to more investment and cross-border mergers (thus economies of scale), greater FDI (in theory). Look at reasons against, such as, deflationary stance of the ECB, risk of asymmetric shocks, changeover costs, rounding inflation and the particular difficulties for the UK (such as variable rate mortgages and stage of economic cycle).  </w:t>
            </w:r>
          </w:p>
          <w:p w:rsidR="002C615D" w:rsidRPr="002C615D" w:rsidRDefault="002C615D" w:rsidP="00BB56E3">
            <w:pPr>
              <w:spacing w:after="0"/>
              <w:ind w:left="113" w:right="113"/>
              <w:rPr>
                <w:rFonts w:ascii="Arial" w:hAnsi="Arial" w:cs="Arial"/>
                <w:color w:val="707173"/>
                <w:szCs w:val="24"/>
              </w:rPr>
            </w:pPr>
          </w:p>
          <w:p w:rsidR="002C615D" w:rsidRPr="002C615D" w:rsidRDefault="002C615D" w:rsidP="00BB56E3">
            <w:pPr>
              <w:spacing w:after="0"/>
              <w:ind w:left="113" w:right="113"/>
              <w:rPr>
                <w:rFonts w:ascii="Arial" w:hAnsi="Arial" w:cs="Arial"/>
                <w:color w:val="707173"/>
                <w:szCs w:val="24"/>
              </w:rPr>
            </w:pPr>
          </w:p>
          <w:p w:rsidR="002C615D" w:rsidRPr="002C615D" w:rsidRDefault="002C615D" w:rsidP="00BB56E3">
            <w:pPr>
              <w:spacing w:after="0"/>
              <w:ind w:left="113" w:right="113"/>
              <w:rPr>
                <w:rFonts w:ascii="Arial" w:hAnsi="Arial" w:cs="Arial"/>
                <w:color w:val="707173"/>
                <w:szCs w:val="24"/>
              </w:rPr>
            </w:pPr>
            <w:r w:rsidRPr="002C615D">
              <w:rPr>
                <w:rFonts w:ascii="Arial" w:hAnsi="Arial" w:cs="Arial"/>
                <w:color w:val="707173"/>
                <w:szCs w:val="24"/>
              </w:rPr>
              <w:t>Having considered the implications of monetary union, Robert Mundell’s criteria for Optimal Currency Area (perfect labour mobility, perfect capital mobility, harmonised business cycles and a single fiscal policy framework to redistribute income amongst the area) should be offered for discussion.  Learners should be encouraged to assess whether the EMU fits these criteria – there should be lots of relevant data concerning such issues and one can also consider the membership of the PIIGS at their historical point in time.</w:t>
            </w:r>
          </w:p>
        </w:tc>
      </w:tr>
      <w:tr w:rsidR="002C615D" w:rsidRPr="002C615D" w:rsidTr="002C615D">
        <w:trPr>
          <w:trHeight w:val="454"/>
        </w:trPr>
        <w:tc>
          <w:tcPr>
            <w:tcW w:w="911"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vAlign w:val="center"/>
          </w:tcPr>
          <w:p w:rsidR="002C615D" w:rsidRPr="002C615D" w:rsidRDefault="002C615D" w:rsidP="002C615D">
            <w:pPr>
              <w:spacing w:after="0" w:line="240" w:lineRule="auto"/>
              <w:ind w:right="-3"/>
              <w:jc w:val="center"/>
              <w:rPr>
                <w:rFonts w:ascii="Arial" w:hAnsi="Arial" w:cs="Arial"/>
                <w:b/>
                <w:color w:val="FFFFFF" w:themeColor="background1"/>
                <w:sz w:val="56"/>
                <w:szCs w:val="24"/>
              </w:rPr>
            </w:pPr>
            <w:r w:rsidRPr="002C615D">
              <w:rPr>
                <w:rFonts w:ascii="Arial" w:hAnsi="Arial" w:cs="Arial"/>
                <w:b/>
                <w:color w:val="FFFFFF" w:themeColor="background1"/>
                <w:sz w:val="56"/>
                <w:szCs w:val="24"/>
              </w:rPr>
              <w:lastRenderedPageBreak/>
              <w:t>30 - 32</w:t>
            </w:r>
          </w:p>
        </w:tc>
        <w:tc>
          <w:tcPr>
            <w:tcW w:w="13123"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2C615D" w:rsidRPr="002C615D" w:rsidRDefault="002C615D" w:rsidP="002C615D">
            <w:pPr>
              <w:spacing w:after="0"/>
              <w:ind w:left="142" w:right="141"/>
              <w:rPr>
                <w:rFonts w:ascii="Arial" w:hAnsi="Arial" w:cs="Arial"/>
                <w:color w:val="707173"/>
                <w:szCs w:val="24"/>
              </w:rPr>
            </w:pPr>
            <w:r w:rsidRPr="002C615D">
              <w:rPr>
                <w:rFonts w:ascii="Arial" w:hAnsi="Arial"/>
                <w:b/>
                <w:bCs/>
                <w:color w:val="707173"/>
                <w:sz w:val="40"/>
                <w:szCs w:val="24"/>
              </w:rPr>
              <w:t>REVISION</w:t>
            </w:r>
          </w:p>
        </w:tc>
      </w:tr>
    </w:tbl>
    <w:p w:rsidR="002C615D" w:rsidRPr="008106AD" w:rsidRDefault="002C615D" w:rsidP="00442716">
      <w:pPr>
        <w:pStyle w:val="EduqasTitle3"/>
      </w:pPr>
    </w:p>
    <w:sectPr w:rsidR="002C615D" w:rsidRPr="008106AD" w:rsidSect="002C615D">
      <w:pgSz w:w="16838" w:h="11906" w:orient="landscape"/>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F2" w:rsidRDefault="000858F2" w:rsidP="00423605">
      <w:pPr>
        <w:spacing w:after="0" w:line="240" w:lineRule="auto"/>
      </w:pPr>
      <w:r>
        <w:separator/>
      </w:r>
    </w:p>
  </w:endnote>
  <w:endnote w:type="continuationSeparator" w:id="0">
    <w:p w:rsidR="000858F2" w:rsidRDefault="000858F2" w:rsidP="0042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Bliss-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214948"/>
      <w:docPartObj>
        <w:docPartGallery w:val="Page Numbers (Bottom of Page)"/>
        <w:docPartUnique/>
      </w:docPartObj>
    </w:sdtPr>
    <w:sdtEndPr>
      <w:rPr>
        <w:noProof/>
      </w:rPr>
    </w:sdtEndPr>
    <w:sdtContent>
      <w:p w:rsidR="00A53858" w:rsidRDefault="00A53858">
        <w:pPr>
          <w:pStyle w:val="Footer"/>
          <w:jc w:val="right"/>
        </w:pPr>
        <w:r>
          <w:fldChar w:fldCharType="begin"/>
        </w:r>
        <w:r>
          <w:instrText xml:space="preserve"> PAGE   \* MERGEFORMAT </w:instrText>
        </w:r>
        <w:r>
          <w:fldChar w:fldCharType="separate"/>
        </w:r>
        <w:r w:rsidR="001B69A2">
          <w:rPr>
            <w:noProof/>
          </w:rPr>
          <w:t>36</w:t>
        </w:r>
        <w:r>
          <w:rPr>
            <w:noProof/>
          </w:rPr>
          <w:fldChar w:fldCharType="end"/>
        </w:r>
      </w:p>
    </w:sdtContent>
  </w:sdt>
  <w:p w:rsidR="00A53858" w:rsidRDefault="00A53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F2" w:rsidRDefault="000858F2" w:rsidP="00423605">
      <w:pPr>
        <w:spacing w:after="0" w:line="240" w:lineRule="auto"/>
      </w:pPr>
      <w:r>
        <w:separator/>
      </w:r>
    </w:p>
  </w:footnote>
  <w:footnote w:type="continuationSeparator" w:id="0">
    <w:p w:rsidR="000858F2" w:rsidRDefault="000858F2" w:rsidP="00423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1B2"/>
    <w:multiLevelType w:val="hybridMultilevel"/>
    <w:tmpl w:val="AA948F6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
    <w:nsid w:val="0C44428A"/>
    <w:multiLevelType w:val="hybridMultilevel"/>
    <w:tmpl w:val="D1C63826"/>
    <w:lvl w:ilvl="0" w:tplc="D1DA20C0">
      <w:numFmt w:val="bullet"/>
      <w:lvlText w:val="•"/>
      <w:lvlJc w:val="left"/>
      <w:pPr>
        <w:ind w:left="727" w:hanging="585"/>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nsid w:val="15F7500E"/>
    <w:multiLevelType w:val="hybridMultilevel"/>
    <w:tmpl w:val="CB8AE4AE"/>
    <w:lvl w:ilvl="0" w:tplc="08090001">
      <w:start w:val="1"/>
      <w:numFmt w:val="bullet"/>
      <w:lvlText w:val=""/>
      <w:lvlJc w:val="left"/>
      <w:pPr>
        <w:ind w:left="1037" w:hanging="360"/>
      </w:pPr>
      <w:rPr>
        <w:rFonts w:ascii="Symbol" w:hAnsi="Symbol" w:hint="default"/>
      </w:rPr>
    </w:lvl>
    <w:lvl w:ilvl="1" w:tplc="08090003">
      <w:start w:val="1"/>
      <w:numFmt w:val="bullet"/>
      <w:lvlText w:val="o"/>
      <w:lvlJc w:val="left"/>
      <w:pPr>
        <w:ind w:left="1757" w:hanging="360"/>
      </w:pPr>
      <w:rPr>
        <w:rFonts w:ascii="Courier New" w:hAnsi="Courier New" w:cs="Courier New" w:hint="default"/>
      </w:rPr>
    </w:lvl>
    <w:lvl w:ilvl="2" w:tplc="08090005">
      <w:start w:val="1"/>
      <w:numFmt w:val="bullet"/>
      <w:lvlText w:val=""/>
      <w:lvlJc w:val="left"/>
      <w:pPr>
        <w:ind w:left="2477" w:hanging="360"/>
      </w:pPr>
      <w:rPr>
        <w:rFonts w:ascii="Wingdings" w:hAnsi="Wingdings" w:hint="default"/>
      </w:rPr>
    </w:lvl>
    <w:lvl w:ilvl="3" w:tplc="08090001">
      <w:start w:val="1"/>
      <w:numFmt w:val="bullet"/>
      <w:lvlText w:val=""/>
      <w:lvlJc w:val="left"/>
      <w:pPr>
        <w:ind w:left="3197" w:hanging="360"/>
      </w:pPr>
      <w:rPr>
        <w:rFonts w:ascii="Symbol" w:hAnsi="Symbol" w:hint="default"/>
      </w:rPr>
    </w:lvl>
    <w:lvl w:ilvl="4" w:tplc="08090003">
      <w:start w:val="1"/>
      <w:numFmt w:val="bullet"/>
      <w:lvlText w:val="o"/>
      <w:lvlJc w:val="left"/>
      <w:pPr>
        <w:ind w:left="3917" w:hanging="360"/>
      </w:pPr>
      <w:rPr>
        <w:rFonts w:ascii="Courier New" w:hAnsi="Courier New" w:cs="Courier New" w:hint="default"/>
      </w:rPr>
    </w:lvl>
    <w:lvl w:ilvl="5" w:tplc="08090005">
      <w:start w:val="1"/>
      <w:numFmt w:val="bullet"/>
      <w:lvlText w:val=""/>
      <w:lvlJc w:val="left"/>
      <w:pPr>
        <w:ind w:left="4637" w:hanging="360"/>
      </w:pPr>
      <w:rPr>
        <w:rFonts w:ascii="Wingdings" w:hAnsi="Wingdings" w:hint="default"/>
      </w:rPr>
    </w:lvl>
    <w:lvl w:ilvl="6" w:tplc="08090001">
      <w:start w:val="1"/>
      <w:numFmt w:val="bullet"/>
      <w:lvlText w:val=""/>
      <w:lvlJc w:val="left"/>
      <w:pPr>
        <w:ind w:left="5357" w:hanging="360"/>
      </w:pPr>
      <w:rPr>
        <w:rFonts w:ascii="Symbol" w:hAnsi="Symbol" w:hint="default"/>
      </w:rPr>
    </w:lvl>
    <w:lvl w:ilvl="7" w:tplc="08090003">
      <w:start w:val="1"/>
      <w:numFmt w:val="bullet"/>
      <w:lvlText w:val="o"/>
      <w:lvlJc w:val="left"/>
      <w:pPr>
        <w:ind w:left="6077" w:hanging="360"/>
      </w:pPr>
      <w:rPr>
        <w:rFonts w:ascii="Courier New" w:hAnsi="Courier New" w:cs="Courier New" w:hint="default"/>
      </w:rPr>
    </w:lvl>
    <w:lvl w:ilvl="8" w:tplc="08090005">
      <w:start w:val="1"/>
      <w:numFmt w:val="bullet"/>
      <w:lvlText w:val=""/>
      <w:lvlJc w:val="left"/>
      <w:pPr>
        <w:ind w:left="6797" w:hanging="360"/>
      </w:pPr>
      <w:rPr>
        <w:rFonts w:ascii="Wingdings" w:hAnsi="Wingdings" w:hint="default"/>
      </w:rPr>
    </w:lvl>
  </w:abstractNum>
  <w:abstractNum w:abstractNumId="3">
    <w:nsid w:val="1D5D3795"/>
    <w:multiLevelType w:val="hybridMultilevel"/>
    <w:tmpl w:val="3EEEBE0C"/>
    <w:lvl w:ilvl="0" w:tplc="04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4">
    <w:nsid w:val="312D3718"/>
    <w:multiLevelType w:val="hybridMultilevel"/>
    <w:tmpl w:val="84DEDDEA"/>
    <w:lvl w:ilvl="0" w:tplc="D1DA20C0">
      <w:numFmt w:val="bullet"/>
      <w:lvlText w:val="•"/>
      <w:lvlJc w:val="left"/>
      <w:pPr>
        <w:ind w:left="869" w:hanging="585"/>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nsid w:val="4A752BAC"/>
    <w:multiLevelType w:val="hybridMultilevel"/>
    <w:tmpl w:val="4A2CEFD6"/>
    <w:lvl w:ilvl="0" w:tplc="08090001">
      <w:start w:val="1"/>
      <w:numFmt w:val="bullet"/>
      <w:lvlText w:val=""/>
      <w:lvlJc w:val="left"/>
      <w:pPr>
        <w:ind w:left="367" w:hanging="360"/>
      </w:pPr>
      <w:rPr>
        <w:rFonts w:ascii="Symbol" w:hAnsi="Symbol" w:hint="default"/>
      </w:rPr>
    </w:lvl>
    <w:lvl w:ilvl="1" w:tplc="08090003" w:tentative="1">
      <w:start w:val="1"/>
      <w:numFmt w:val="bullet"/>
      <w:lvlText w:val="o"/>
      <w:lvlJc w:val="left"/>
      <w:pPr>
        <w:ind w:left="1087" w:hanging="360"/>
      </w:pPr>
      <w:rPr>
        <w:rFonts w:ascii="Courier New" w:hAnsi="Courier New" w:cs="Courier New" w:hint="default"/>
      </w:rPr>
    </w:lvl>
    <w:lvl w:ilvl="2" w:tplc="08090005" w:tentative="1">
      <w:start w:val="1"/>
      <w:numFmt w:val="bullet"/>
      <w:lvlText w:val=""/>
      <w:lvlJc w:val="left"/>
      <w:pPr>
        <w:ind w:left="1807" w:hanging="360"/>
      </w:pPr>
      <w:rPr>
        <w:rFonts w:ascii="Wingdings" w:hAnsi="Wingdings" w:hint="default"/>
      </w:rPr>
    </w:lvl>
    <w:lvl w:ilvl="3" w:tplc="08090001" w:tentative="1">
      <w:start w:val="1"/>
      <w:numFmt w:val="bullet"/>
      <w:lvlText w:val=""/>
      <w:lvlJc w:val="left"/>
      <w:pPr>
        <w:ind w:left="2527" w:hanging="360"/>
      </w:pPr>
      <w:rPr>
        <w:rFonts w:ascii="Symbol" w:hAnsi="Symbol" w:hint="default"/>
      </w:rPr>
    </w:lvl>
    <w:lvl w:ilvl="4" w:tplc="08090003" w:tentative="1">
      <w:start w:val="1"/>
      <w:numFmt w:val="bullet"/>
      <w:lvlText w:val="o"/>
      <w:lvlJc w:val="left"/>
      <w:pPr>
        <w:ind w:left="3247" w:hanging="360"/>
      </w:pPr>
      <w:rPr>
        <w:rFonts w:ascii="Courier New" w:hAnsi="Courier New" w:cs="Courier New" w:hint="default"/>
      </w:rPr>
    </w:lvl>
    <w:lvl w:ilvl="5" w:tplc="08090005" w:tentative="1">
      <w:start w:val="1"/>
      <w:numFmt w:val="bullet"/>
      <w:lvlText w:val=""/>
      <w:lvlJc w:val="left"/>
      <w:pPr>
        <w:ind w:left="3967" w:hanging="360"/>
      </w:pPr>
      <w:rPr>
        <w:rFonts w:ascii="Wingdings" w:hAnsi="Wingdings" w:hint="default"/>
      </w:rPr>
    </w:lvl>
    <w:lvl w:ilvl="6" w:tplc="08090001" w:tentative="1">
      <w:start w:val="1"/>
      <w:numFmt w:val="bullet"/>
      <w:lvlText w:val=""/>
      <w:lvlJc w:val="left"/>
      <w:pPr>
        <w:ind w:left="4687" w:hanging="360"/>
      </w:pPr>
      <w:rPr>
        <w:rFonts w:ascii="Symbol" w:hAnsi="Symbol" w:hint="default"/>
      </w:rPr>
    </w:lvl>
    <w:lvl w:ilvl="7" w:tplc="08090003" w:tentative="1">
      <w:start w:val="1"/>
      <w:numFmt w:val="bullet"/>
      <w:lvlText w:val="o"/>
      <w:lvlJc w:val="left"/>
      <w:pPr>
        <w:ind w:left="5407" w:hanging="360"/>
      </w:pPr>
      <w:rPr>
        <w:rFonts w:ascii="Courier New" w:hAnsi="Courier New" w:cs="Courier New" w:hint="default"/>
      </w:rPr>
    </w:lvl>
    <w:lvl w:ilvl="8" w:tplc="08090005" w:tentative="1">
      <w:start w:val="1"/>
      <w:numFmt w:val="bullet"/>
      <w:lvlText w:val=""/>
      <w:lvlJc w:val="left"/>
      <w:pPr>
        <w:ind w:left="6127" w:hanging="360"/>
      </w:pPr>
      <w:rPr>
        <w:rFonts w:ascii="Wingdings" w:hAnsi="Wingdings" w:hint="default"/>
      </w:rPr>
    </w:lvl>
  </w:abstractNum>
  <w:abstractNum w:abstractNumId="6">
    <w:nsid w:val="5A9437CF"/>
    <w:multiLevelType w:val="hybridMultilevel"/>
    <w:tmpl w:val="702E27F8"/>
    <w:lvl w:ilvl="0" w:tplc="5A560686">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E8"/>
    <w:rsid w:val="0001187D"/>
    <w:rsid w:val="00015732"/>
    <w:rsid w:val="000223E8"/>
    <w:rsid w:val="00037E65"/>
    <w:rsid w:val="00047EF9"/>
    <w:rsid w:val="0005013E"/>
    <w:rsid w:val="00050D8C"/>
    <w:rsid w:val="00056DA6"/>
    <w:rsid w:val="00061E73"/>
    <w:rsid w:val="0007060E"/>
    <w:rsid w:val="000858F2"/>
    <w:rsid w:val="00090E74"/>
    <w:rsid w:val="00091950"/>
    <w:rsid w:val="0009215E"/>
    <w:rsid w:val="00096445"/>
    <w:rsid w:val="000A059F"/>
    <w:rsid w:val="000B47B5"/>
    <w:rsid w:val="000B4F7C"/>
    <w:rsid w:val="000D67BB"/>
    <w:rsid w:val="000E4E4E"/>
    <w:rsid w:val="000E66F5"/>
    <w:rsid w:val="000F2B45"/>
    <w:rsid w:val="00103366"/>
    <w:rsid w:val="00103AFC"/>
    <w:rsid w:val="001113D1"/>
    <w:rsid w:val="001162BA"/>
    <w:rsid w:val="00117A84"/>
    <w:rsid w:val="00121C72"/>
    <w:rsid w:val="00122426"/>
    <w:rsid w:val="00122A01"/>
    <w:rsid w:val="0012544E"/>
    <w:rsid w:val="001279BE"/>
    <w:rsid w:val="001543C0"/>
    <w:rsid w:val="001609BB"/>
    <w:rsid w:val="001672FF"/>
    <w:rsid w:val="00167514"/>
    <w:rsid w:val="00192533"/>
    <w:rsid w:val="00192CFE"/>
    <w:rsid w:val="001A046C"/>
    <w:rsid w:val="001A0AB4"/>
    <w:rsid w:val="001A57CC"/>
    <w:rsid w:val="001A6F38"/>
    <w:rsid w:val="001B0F53"/>
    <w:rsid w:val="001B69A2"/>
    <w:rsid w:val="001C5A74"/>
    <w:rsid w:val="001D2EE8"/>
    <w:rsid w:val="001D39BE"/>
    <w:rsid w:val="001D648F"/>
    <w:rsid w:val="001D6B6E"/>
    <w:rsid w:val="001D6EE7"/>
    <w:rsid w:val="001E0DB7"/>
    <w:rsid w:val="001E3951"/>
    <w:rsid w:val="001E6369"/>
    <w:rsid w:val="001F3A5E"/>
    <w:rsid w:val="00204893"/>
    <w:rsid w:val="00205B03"/>
    <w:rsid w:val="0021301B"/>
    <w:rsid w:val="002141BB"/>
    <w:rsid w:val="0021555B"/>
    <w:rsid w:val="00216187"/>
    <w:rsid w:val="002174ED"/>
    <w:rsid w:val="00227A83"/>
    <w:rsid w:val="00232A45"/>
    <w:rsid w:val="002360C7"/>
    <w:rsid w:val="00240A94"/>
    <w:rsid w:val="0024141A"/>
    <w:rsid w:val="00244BA0"/>
    <w:rsid w:val="00245D12"/>
    <w:rsid w:val="00252862"/>
    <w:rsid w:val="00256941"/>
    <w:rsid w:val="00263C1D"/>
    <w:rsid w:val="002823F8"/>
    <w:rsid w:val="00286FFE"/>
    <w:rsid w:val="00291B6E"/>
    <w:rsid w:val="00291DCD"/>
    <w:rsid w:val="00295D1E"/>
    <w:rsid w:val="00296576"/>
    <w:rsid w:val="002B66E3"/>
    <w:rsid w:val="002B796F"/>
    <w:rsid w:val="002C615D"/>
    <w:rsid w:val="002C7EAD"/>
    <w:rsid w:val="002D0707"/>
    <w:rsid w:val="002E282A"/>
    <w:rsid w:val="002E679D"/>
    <w:rsid w:val="002E7A99"/>
    <w:rsid w:val="002F0DD0"/>
    <w:rsid w:val="002F4A8A"/>
    <w:rsid w:val="00304317"/>
    <w:rsid w:val="00323FA3"/>
    <w:rsid w:val="00331B12"/>
    <w:rsid w:val="003363F7"/>
    <w:rsid w:val="00336590"/>
    <w:rsid w:val="003454A9"/>
    <w:rsid w:val="0036069E"/>
    <w:rsid w:val="00361AFE"/>
    <w:rsid w:val="003639E6"/>
    <w:rsid w:val="00365578"/>
    <w:rsid w:val="0037028D"/>
    <w:rsid w:val="00376FA3"/>
    <w:rsid w:val="00377CF8"/>
    <w:rsid w:val="00387F7C"/>
    <w:rsid w:val="00391DA1"/>
    <w:rsid w:val="003958FE"/>
    <w:rsid w:val="003A0B39"/>
    <w:rsid w:val="003B67EE"/>
    <w:rsid w:val="003C5EA6"/>
    <w:rsid w:val="003E132B"/>
    <w:rsid w:val="003E25E0"/>
    <w:rsid w:val="003E2F3D"/>
    <w:rsid w:val="003E4C08"/>
    <w:rsid w:val="003E64CF"/>
    <w:rsid w:val="00401926"/>
    <w:rsid w:val="00403C7F"/>
    <w:rsid w:val="00403E51"/>
    <w:rsid w:val="00404731"/>
    <w:rsid w:val="00405245"/>
    <w:rsid w:val="00410918"/>
    <w:rsid w:val="004125C7"/>
    <w:rsid w:val="00414090"/>
    <w:rsid w:val="00415AA4"/>
    <w:rsid w:val="004178DE"/>
    <w:rsid w:val="004213DD"/>
    <w:rsid w:val="00423605"/>
    <w:rsid w:val="00426470"/>
    <w:rsid w:val="00442716"/>
    <w:rsid w:val="0045156E"/>
    <w:rsid w:val="00452AA7"/>
    <w:rsid w:val="00456D46"/>
    <w:rsid w:val="004649C7"/>
    <w:rsid w:val="00465B1B"/>
    <w:rsid w:val="0047153A"/>
    <w:rsid w:val="0047388A"/>
    <w:rsid w:val="00473E2D"/>
    <w:rsid w:val="00477E1E"/>
    <w:rsid w:val="004831A7"/>
    <w:rsid w:val="00484795"/>
    <w:rsid w:val="0049199E"/>
    <w:rsid w:val="00493BD6"/>
    <w:rsid w:val="004B0FD5"/>
    <w:rsid w:val="004B5393"/>
    <w:rsid w:val="004C1100"/>
    <w:rsid w:val="004C46F3"/>
    <w:rsid w:val="004D342C"/>
    <w:rsid w:val="004E4F60"/>
    <w:rsid w:val="004E6F73"/>
    <w:rsid w:val="004F59C7"/>
    <w:rsid w:val="00510387"/>
    <w:rsid w:val="00515156"/>
    <w:rsid w:val="00520757"/>
    <w:rsid w:val="0053737A"/>
    <w:rsid w:val="00537FEF"/>
    <w:rsid w:val="005411AC"/>
    <w:rsid w:val="005518C8"/>
    <w:rsid w:val="005551E8"/>
    <w:rsid w:val="00562B12"/>
    <w:rsid w:val="005673DD"/>
    <w:rsid w:val="00591D0D"/>
    <w:rsid w:val="00592644"/>
    <w:rsid w:val="00597EA8"/>
    <w:rsid w:val="005B2EA6"/>
    <w:rsid w:val="005B37F4"/>
    <w:rsid w:val="005B41C1"/>
    <w:rsid w:val="005B4C21"/>
    <w:rsid w:val="005B6143"/>
    <w:rsid w:val="005D161B"/>
    <w:rsid w:val="005D26C0"/>
    <w:rsid w:val="005E377F"/>
    <w:rsid w:val="005F6879"/>
    <w:rsid w:val="005F7569"/>
    <w:rsid w:val="005F7FEC"/>
    <w:rsid w:val="00611A2B"/>
    <w:rsid w:val="0061719A"/>
    <w:rsid w:val="006207C3"/>
    <w:rsid w:val="00621D90"/>
    <w:rsid w:val="006222A7"/>
    <w:rsid w:val="006272D1"/>
    <w:rsid w:val="006349BA"/>
    <w:rsid w:val="006604AD"/>
    <w:rsid w:val="00662CF6"/>
    <w:rsid w:val="0067309C"/>
    <w:rsid w:val="0068072D"/>
    <w:rsid w:val="00693B20"/>
    <w:rsid w:val="006946D6"/>
    <w:rsid w:val="006C56E6"/>
    <w:rsid w:val="006D0B6A"/>
    <w:rsid w:val="006D0E87"/>
    <w:rsid w:val="006D4266"/>
    <w:rsid w:val="006E5F87"/>
    <w:rsid w:val="006E7C2A"/>
    <w:rsid w:val="007067F6"/>
    <w:rsid w:val="0071582C"/>
    <w:rsid w:val="00717D7C"/>
    <w:rsid w:val="00725B20"/>
    <w:rsid w:val="00733D95"/>
    <w:rsid w:val="0074129B"/>
    <w:rsid w:val="00755A15"/>
    <w:rsid w:val="0075713D"/>
    <w:rsid w:val="00760221"/>
    <w:rsid w:val="00760A56"/>
    <w:rsid w:val="00762328"/>
    <w:rsid w:val="007744BC"/>
    <w:rsid w:val="0079516D"/>
    <w:rsid w:val="0079557A"/>
    <w:rsid w:val="007E36D8"/>
    <w:rsid w:val="007E3F77"/>
    <w:rsid w:val="007E6EA8"/>
    <w:rsid w:val="007E70B2"/>
    <w:rsid w:val="007F0B2F"/>
    <w:rsid w:val="00800246"/>
    <w:rsid w:val="00807F7B"/>
    <w:rsid w:val="008106AD"/>
    <w:rsid w:val="00810AD6"/>
    <w:rsid w:val="00820545"/>
    <w:rsid w:val="00820795"/>
    <w:rsid w:val="00826E2E"/>
    <w:rsid w:val="008468C6"/>
    <w:rsid w:val="00847FD2"/>
    <w:rsid w:val="008516BD"/>
    <w:rsid w:val="00853326"/>
    <w:rsid w:val="008561C8"/>
    <w:rsid w:val="00876D84"/>
    <w:rsid w:val="008775D5"/>
    <w:rsid w:val="00882E7D"/>
    <w:rsid w:val="00883D1F"/>
    <w:rsid w:val="008843F4"/>
    <w:rsid w:val="008902AC"/>
    <w:rsid w:val="00894FEF"/>
    <w:rsid w:val="008A1E8F"/>
    <w:rsid w:val="008A6D79"/>
    <w:rsid w:val="008A6E09"/>
    <w:rsid w:val="008A72A9"/>
    <w:rsid w:val="008B056E"/>
    <w:rsid w:val="008C05AD"/>
    <w:rsid w:val="008C60E2"/>
    <w:rsid w:val="008C675B"/>
    <w:rsid w:val="008D3597"/>
    <w:rsid w:val="008D4576"/>
    <w:rsid w:val="008D75A5"/>
    <w:rsid w:val="008E0A87"/>
    <w:rsid w:val="008E1EB9"/>
    <w:rsid w:val="008F1489"/>
    <w:rsid w:val="008F41FA"/>
    <w:rsid w:val="00925625"/>
    <w:rsid w:val="00933712"/>
    <w:rsid w:val="0093485C"/>
    <w:rsid w:val="0094219E"/>
    <w:rsid w:val="00944565"/>
    <w:rsid w:val="009555D7"/>
    <w:rsid w:val="0095638D"/>
    <w:rsid w:val="00961D1A"/>
    <w:rsid w:val="009624B4"/>
    <w:rsid w:val="00962A62"/>
    <w:rsid w:val="009723B1"/>
    <w:rsid w:val="0098068A"/>
    <w:rsid w:val="0099351D"/>
    <w:rsid w:val="009A0633"/>
    <w:rsid w:val="009A0BEB"/>
    <w:rsid w:val="009B14BC"/>
    <w:rsid w:val="009B45BC"/>
    <w:rsid w:val="009B5563"/>
    <w:rsid w:val="009B7DCC"/>
    <w:rsid w:val="009C6D15"/>
    <w:rsid w:val="009E3259"/>
    <w:rsid w:val="009F5649"/>
    <w:rsid w:val="009F7795"/>
    <w:rsid w:val="00A10C07"/>
    <w:rsid w:val="00A11FEC"/>
    <w:rsid w:val="00A1594B"/>
    <w:rsid w:val="00A20E6F"/>
    <w:rsid w:val="00A2481F"/>
    <w:rsid w:val="00A24CC0"/>
    <w:rsid w:val="00A268E7"/>
    <w:rsid w:val="00A26EA2"/>
    <w:rsid w:val="00A3381E"/>
    <w:rsid w:val="00A438F8"/>
    <w:rsid w:val="00A533DA"/>
    <w:rsid w:val="00A53858"/>
    <w:rsid w:val="00A539AF"/>
    <w:rsid w:val="00A61DC2"/>
    <w:rsid w:val="00A649A5"/>
    <w:rsid w:val="00A67840"/>
    <w:rsid w:val="00A67D2D"/>
    <w:rsid w:val="00A71A40"/>
    <w:rsid w:val="00A743F7"/>
    <w:rsid w:val="00A75295"/>
    <w:rsid w:val="00A76CAB"/>
    <w:rsid w:val="00A85ABF"/>
    <w:rsid w:val="00AA3E29"/>
    <w:rsid w:val="00AC10AA"/>
    <w:rsid w:val="00AC4A0C"/>
    <w:rsid w:val="00AF1BF5"/>
    <w:rsid w:val="00AF652E"/>
    <w:rsid w:val="00B03FF4"/>
    <w:rsid w:val="00B11AC9"/>
    <w:rsid w:val="00B44165"/>
    <w:rsid w:val="00B51EF2"/>
    <w:rsid w:val="00B66EE6"/>
    <w:rsid w:val="00B7106B"/>
    <w:rsid w:val="00B812A8"/>
    <w:rsid w:val="00B81EB0"/>
    <w:rsid w:val="00B9006E"/>
    <w:rsid w:val="00B90FE3"/>
    <w:rsid w:val="00BA11D9"/>
    <w:rsid w:val="00BA450A"/>
    <w:rsid w:val="00BA77EB"/>
    <w:rsid w:val="00BA7CE9"/>
    <w:rsid w:val="00BB1B06"/>
    <w:rsid w:val="00BB473B"/>
    <w:rsid w:val="00BB56E3"/>
    <w:rsid w:val="00BC30BB"/>
    <w:rsid w:val="00BF0C1A"/>
    <w:rsid w:val="00C077DC"/>
    <w:rsid w:val="00C108F1"/>
    <w:rsid w:val="00C10D7F"/>
    <w:rsid w:val="00C14991"/>
    <w:rsid w:val="00C169E5"/>
    <w:rsid w:val="00C216BC"/>
    <w:rsid w:val="00C22432"/>
    <w:rsid w:val="00C30060"/>
    <w:rsid w:val="00C54AA1"/>
    <w:rsid w:val="00C704A5"/>
    <w:rsid w:val="00C751E0"/>
    <w:rsid w:val="00C85A87"/>
    <w:rsid w:val="00CA1727"/>
    <w:rsid w:val="00CA48D7"/>
    <w:rsid w:val="00CB19D1"/>
    <w:rsid w:val="00CB5DA6"/>
    <w:rsid w:val="00CB6E82"/>
    <w:rsid w:val="00CB6E97"/>
    <w:rsid w:val="00CC01F5"/>
    <w:rsid w:val="00CF4AE8"/>
    <w:rsid w:val="00D1436C"/>
    <w:rsid w:val="00D2011D"/>
    <w:rsid w:val="00D271A9"/>
    <w:rsid w:val="00D74854"/>
    <w:rsid w:val="00D74B92"/>
    <w:rsid w:val="00D81AC9"/>
    <w:rsid w:val="00D81FEB"/>
    <w:rsid w:val="00D82E66"/>
    <w:rsid w:val="00D91E5E"/>
    <w:rsid w:val="00D924F2"/>
    <w:rsid w:val="00D93443"/>
    <w:rsid w:val="00DB04FB"/>
    <w:rsid w:val="00DB5E7E"/>
    <w:rsid w:val="00DB5EF0"/>
    <w:rsid w:val="00DB7E3C"/>
    <w:rsid w:val="00DC6A26"/>
    <w:rsid w:val="00DD3876"/>
    <w:rsid w:val="00DE34E2"/>
    <w:rsid w:val="00DF45B5"/>
    <w:rsid w:val="00E1011F"/>
    <w:rsid w:val="00E25E70"/>
    <w:rsid w:val="00E44CF9"/>
    <w:rsid w:val="00E605D0"/>
    <w:rsid w:val="00E7226E"/>
    <w:rsid w:val="00E74F9E"/>
    <w:rsid w:val="00E8180B"/>
    <w:rsid w:val="00E874DB"/>
    <w:rsid w:val="00E93D11"/>
    <w:rsid w:val="00E97670"/>
    <w:rsid w:val="00EB0852"/>
    <w:rsid w:val="00EC105E"/>
    <w:rsid w:val="00EE6748"/>
    <w:rsid w:val="00EF20D4"/>
    <w:rsid w:val="00EF2754"/>
    <w:rsid w:val="00F011BF"/>
    <w:rsid w:val="00F2094C"/>
    <w:rsid w:val="00F30117"/>
    <w:rsid w:val="00F36563"/>
    <w:rsid w:val="00F47614"/>
    <w:rsid w:val="00F47889"/>
    <w:rsid w:val="00F51A3F"/>
    <w:rsid w:val="00F531DA"/>
    <w:rsid w:val="00F63E41"/>
    <w:rsid w:val="00F73765"/>
    <w:rsid w:val="00F84D7A"/>
    <w:rsid w:val="00F90A40"/>
    <w:rsid w:val="00F91E50"/>
    <w:rsid w:val="00F930FC"/>
    <w:rsid w:val="00FB0616"/>
    <w:rsid w:val="00FB12F6"/>
    <w:rsid w:val="00FC4533"/>
    <w:rsid w:val="00FC50E1"/>
    <w:rsid w:val="00FC5183"/>
    <w:rsid w:val="00FC7DEF"/>
    <w:rsid w:val="00FE6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2">
    <w:name w:val="WJEC heading2"/>
    <w:basedOn w:val="Normal"/>
    <w:rsid w:val="001D2EE8"/>
    <w:pPr>
      <w:spacing w:after="0" w:line="240" w:lineRule="auto"/>
      <w:outlineLvl w:val="0"/>
    </w:pPr>
    <w:rPr>
      <w:rFonts w:ascii="Gotham Rounded Book" w:eastAsia="Times New Roman" w:hAnsi="Gotham Rounded Book" w:cs="Times New Roman"/>
      <w:color w:val="82BC00"/>
      <w:sz w:val="48"/>
      <w:szCs w:val="20"/>
    </w:rPr>
  </w:style>
  <w:style w:type="paragraph" w:customStyle="1" w:styleId="EduqasMainTitle">
    <w:name w:val="Eduqas Main Title"/>
    <w:basedOn w:val="Normal"/>
    <w:link w:val="EduqasMainTitleChar"/>
    <w:qFormat/>
    <w:rsid w:val="001D2EE8"/>
    <w:pPr>
      <w:spacing w:after="120" w:line="240" w:lineRule="auto"/>
      <w:outlineLvl w:val="0"/>
    </w:pPr>
    <w:rPr>
      <w:rFonts w:ascii="Gotham Rounded Book" w:eastAsia="Times New Roman" w:hAnsi="Gotham Rounded Book" w:cs="Times New Roman"/>
      <w:caps/>
      <w:color w:val="E75300"/>
      <w:sz w:val="64"/>
      <w:szCs w:val="64"/>
    </w:rPr>
  </w:style>
  <w:style w:type="paragraph" w:customStyle="1" w:styleId="EduqasTitle2">
    <w:name w:val="Eduqas Title 2"/>
    <w:basedOn w:val="NormalWeb"/>
    <w:link w:val="EduqasTitle2Char"/>
    <w:qFormat/>
    <w:rsid w:val="001D2EE8"/>
    <w:pPr>
      <w:spacing w:after="120" w:line="192" w:lineRule="auto"/>
    </w:pPr>
    <w:rPr>
      <w:rFonts w:ascii="Gotham Rounded Book" w:eastAsiaTheme="minorEastAsia" w:hAnsi="Gotham Rounded Book" w:cs="Gotham Rounded Book"/>
      <w:color w:val="F7B385"/>
      <w:spacing w:val="-10"/>
      <w:kern w:val="22"/>
      <w:sz w:val="62"/>
      <w:szCs w:val="62"/>
      <w:lang w:val="en-US" w:eastAsia="en-GB"/>
    </w:rPr>
  </w:style>
  <w:style w:type="character" w:customStyle="1" w:styleId="EduqasMainTitleChar">
    <w:name w:val="Eduqas Main Title Char"/>
    <w:basedOn w:val="DefaultParagraphFont"/>
    <w:link w:val="EduqasMainTitle"/>
    <w:rsid w:val="001D2EE8"/>
    <w:rPr>
      <w:rFonts w:ascii="Gotham Rounded Book" w:eastAsia="Times New Roman" w:hAnsi="Gotham Rounded Book" w:cs="Times New Roman"/>
      <w:caps/>
      <w:color w:val="E75300"/>
      <w:sz w:val="64"/>
      <w:szCs w:val="64"/>
    </w:rPr>
  </w:style>
  <w:style w:type="paragraph" w:customStyle="1" w:styleId="EduqasTitle3">
    <w:name w:val="Eduqas Title 3"/>
    <w:basedOn w:val="NormalWeb"/>
    <w:link w:val="EduqasTitle3Char"/>
    <w:qFormat/>
    <w:rsid w:val="001D2EE8"/>
    <w:pPr>
      <w:spacing w:after="0" w:line="240" w:lineRule="auto"/>
    </w:pPr>
    <w:rPr>
      <w:rFonts w:ascii="Gotham Rounded Book" w:eastAsiaTheme="minorEastAsia" w:hAnsi="Gotham Rounded Book" w:cs="Gotham Rounded Book"/>
      <w:color w:val="DF3C06"/>
      <w:kern w:val="24"/>
      <w:sz w:val="36"/>
      <w:szCs w:val="36"/>
      <w:lang w:val="en-US" w:eastAsia="en-GB"/>
    </w:rPr>
  </w:style>
  <w:style w:type="character" w:customStyle="1" w:styleId="EduqasTitle2Char">
    <w:name w:val="Eduqas Title 2 Char"/>
    <w:basedOn w:val="DefaultParagraphFont"/>
    <w:link w:val="EduqasTitle2"/>
    <w:rsid w:val="001D2EE8"/>
    <w:rPr>
      <w:rFonts w:ascii="Gotham Rounded Book" w:eastAsiaTheme="minorEastAsia" w:hAnsi="Gotham Rounded Book" w:cs="Gotham Rounded Book"/>
      <w:color w:val="F7B385"/>
      <w:spacing w:val="-10"/>
      <w:kern w:val="22"/>
      <w:sz w:val="62"/>
      <w:szCs w:val="62"/>
      <w:lang w:val="en-US" w:eastAsia="en-GB"/>
    </w:rPr>
  </w:style>
  <w:style w:type="paragraph" w:customStyle="1" w:styleId="EduqasParagraphText">
    <w:name w:val="Eduqas Paragraph Text"/>
    <w:basedOn w:val="Normal"/>
    <w:link w:val="EduqasParagraphTextChar"/>
    <w:qFormat/>
    <w:rsid w:val="001D2EE8"/>
    <w:rPr>
      <w:rFonts w:ascii="Arial" w:hAnsi="Arial" w:cs="Arial"/>
      <w:color w:val="707173"/>
      <w:sz w:val="24"/>
      <w:szCs w:val="24"/>
    </w:rPr>
  </w:style>
  <w:style w:type="character" w:customStyle="1" w:styleId="EduqasTitle3Char">
    <w:name w:val="Eduqas Title 3 Char"/>
    <w:basedOn w:val="DefaultParagraphFont"/>
    <w:link w:val="EduqasTitle3"/>
    <w:rsid w:val="001D2EE8"/>
    <w:rPr>
      <w:rFonts w:ascii="Gotham Rounded Book" w:eastAsiaTheme="minorEastAsia" w:hAnsi="Gotham Rounded Book" w:cs="Gotham Rounded Book"/>
      <w:color w:val="DF3C06"/>
      <w:kern w:val="24"/>
      <w:sz w:val="36"/>
      <w:szCs w:val="36"/>
      <w:lang w:val="en-US" w:eastAsia="en-GB"/>
    </w:rPr>
  </w:style>
  <w:style w:type="paragraph" w:customStyle="1" w:styleId="EduqasTableHeadingWhite">
    <w:name w:val="Eduqas Table Heading (White)"/>
    <w:basedOn w:val="Normal"/>
    <w:link w:val="EduqasTableHeadingWhiteChar"/>
    <w:qFormat/>
    <w:rsid w:val="001D2EE8"/>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EduqasParagraphTextChar">
    <w:name w:val="Eduqas Paragraph Text Char"/>
    <w:basedOn w:val="DefaultParagraphFont"/>
    <w:link w:val="EduqasParagraphText"/>
    <w:rsid w:val="001D2EE8"/>
    <w:rPr>
      <w:rFonts w:ascii="Arial" w:hAnsi="Arial" w:cs="Arial"/>
      <w:color w:val="707173"/>
      <w:sz w:val="24"/>
      <w:szCs w:val="24"/>
    </w:rPr>
  </w:style>
  <w:style w:type="character" w:customStyle="1" w:styleId="EduqasTableHeadingWhiteChar">
    <w:name w:val="Eduqas Table Heading (White) Char"/>
    <w:basedOn w:val="DefaultParagraphFont"/>
    <w:link w:val="EduqasTableHeadingWhite"/>
    <w:rsid w:val="001D2EE8"/>
    <w:rPr>
      <w:rFonts w:ascii="Bliss-Light" w:eastAsia="Times New Roman" w:hAnsi="Bliss-Light" w:cs="Arial"/>
      <w:b/>
      <w:bCs/>
      <w:color w:val="FFFFFF" w:themeColor="light1"/>
      <w:kern w:val="24"/>
      <w:sz w:val="32"/>
      <w:szCs w:val="32"/>
      <w:lang w:eastAsia="en-GB"/>
    </w:rPr>
  </w:style>
  <w:style w:type="paragraph" w:styleId="NormalWeb">
    <w:name w:val="Normal (Web)"/>
    <w:basedOn w:val="Normal"/>
    <w:uiPriority w:val="99"/>
    <w:semiHidden/>
    <w:unhideWhenUsed/>
    <w:rsid w:val="001D2EE8"/>
    <w:rPr>
      <w:rFonts w:ascii="Times New Roman" w:hAnsi="Times New Roman" w:cs="Times New Roman"/>
      <w:sz w:val="24"/>
      <w:szCs w:val="24"/>
    </w:rPr>
  </w:style>
  <w:style w:type="paragraph" w:styleId="Header">
    <w:name w:val="header"/>
    <w:basedOn w:val="Normal"/>
    <w:link w:val="HeaderChar"/>
    <w:uiPriority w:val="99"/>
    <w:unhideWhenUsed/>
    <w:rsid w:val="00423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605"/>
  </w:style>
  <w:style w:type="paragraph" w:styleId="Footer">
    <w:name w:val="footer"/>
    <w:basedOn w:val="Normal"/>
    <w:link w:val="FooterChar"/>
    <w:uiPriority w:val="99"/>
    <w:unhideWhenUsed/>
    <w:rsid w:val="00423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605"/>
  </w:style>
  <w:style w:type="paragraph" w:customStyle="1" w:styleId="WJECMainTitle">
    <w:name w:val="WJEC Main Title"/>
    <w:basedOn w:val="Normal"/>
    <w:link w:val="WJECMainTitleChar"/>
    <w:qFormat/>
    <w:rsid w:val="0049199E"/>
    <w:pPr>
      <w:spacing w:after="120" w:line="240" w:lineRule="auto"/>
      <w:outlineLvl w:val="0"/>
    </w:pPr>
    <w:rPr>
      <w:rFonts w:ascii="Gotham Rounded Book" w:eastAsia="Times New Roman" w:hAnsi="Gotham Rounded Book" w:cs="Times New Roman"/>
      <w:caps/>
      <w:color w:val="0070C0"/>
      <w:sz w:val="62"/>
      <w:szCs w:val="62"/>
    </w:rPr>
  </w:style>
  <w:style w:type="character" w:customStyle="1" w:styleId="WJECMainTitleChar">
    <w:name w:val="WJEC Main Title Char"/>
    <w:basedOn w:val="DefaultParagraphFont"/>
    <w:link w:val="WJECMainTitle"/>
    <w:rsid w:val="0049199E"/>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49199E"/>
    <w:pPr>
      <w:spacing w:after="120" w:line="192" w:lineRule="auto"/>
    </w:pPr>
    <w:rPr>
      <w:rFonts w:ascii="Gotham Rounded Book" w:eastAsiaTheme="minorEastAsia" w:hAnsi="Gotham Rounded Book" w:cs="Gotham Rounded Book"/>
      <w:color w:val="0096ED"/>
      <w:spacing w:val="-10"/>
      <w:kern w:val="22"/>
      <w:sz w:val="56"/>
      <w:szCs w:val="56"/>
      <w:lang w:val="en-US" w:eastAsia="en-GB"/>
    </w:rPr>
  </w:style>
  <w:style w:type="character" w:customStyle="1" w:styleId="WJECTitle2Char">
    <w:name w:val="WJEC Title 2 Char"/>
    <w:basedOn w:val="DefaultParagraphFont"/>
    <w:link w:val="WJECTitle2"/>
    <w:rsid w:val="0049199E"/>
    <w:rPr>
      <w:rFonts w:ascii="Gotham Rounded Book" w:eastAsiaTheme="minorEastAsia" w:hAnsi="Gotham Rounded Book" w:cs="Gotham Rounded Book"/>
      <w:color w:val="0096ED"/>
      <w:spacing w:val="-10"/>
      <w:kern w:val="22"/>
      <w:sz w:val="56"/>
      <w:szCs w:val="56"/>
      <w:lang w:val="en-US" w:eastAsia="en-GB"/>
    </w:rPr>
  </w:style>
  <w:style w:type="paragraph" w:styleId="ListParagraph">
    <w:name w:val="List Paragraph"/>
    <w:basedOn w:val="Normal"/>
    <w:uiPriority w:val="34"/>
    <w:qFormat/>
    <w:rsid w:val="00F301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JECheading2">
    <w:name w:val="WJEC heading2"/>
    <w:basedOn w:val="Normal"/>
    <w:rsid w:val="001D2EE8"/>
    <w:pPr>
      <w:spacing w:after="0" w:line="240" w:lineRule="auto"/>
      <w:outlineLvl w:val="0"/>
    </w:pPr>
    <w:rPr>
      <w:rFonts w:ascii="Gotham Rounded Book" w:eastAsia="Times New Roman" w:hAnsi="Gotham Rounded Book" w:cs="Times New Roman"/>
      <w:color w:val="82BC00"/>
      <w:sz w:val="48"/>
      <w:szCs w:val="20"/>
    </w:rPr>
  </w:style>
  <w:style w:type="paragraph" w:customStyle="1" w:styleId="EduqasMainTitle">
    <w:name w:val="Eduqas Main Title"/>
    <w:basedOn w:val="Normal"/>
    <w:link w:val="EduqasMainTitleChar"/>
    <w:qFormat/>
    <w:rsid w:val="001D2EE8"/>
    <w:pPr>
      <w:spacing w:after="120" w:line="240" w:lineRule="auto"/>
      <w:outlineLvl w:val="0"/>
    </w:pPr>
    <w:rPr>
      <w:rFonts w:ascii="Gotham Rounded Book" w:eastAsia="Times New Roman" w:hAnsi="Gotham Rounded Book" w:cs="Times New Roman"/>
      <w:caps/>
      <w:color w:val="E75300"/>
      <w:sz w:val="64"/>
      <w:szCs w:val="64"/>
    </w:rPr>
  </w:style>
  <w:style w:type="paragraph" w:customStyle="1" w:styleId="EduqasTitle2">
    <w:name w:val="Eduqas Title 2"/>
    <w:basedOn w:val="NormalWeb"/>
    <w:link w:val="EduqasTitle2Char"/>
    <w:qFormat/>
    <w:rsid w:val="001D2EE8"/>
    <w:pPr>
      <w:spacing w:after="120" w:line="192" w:lineRule="auto"/>
    </w:pPr>
    <w:rPr>
      <w:rFonts w:ascii="Gotham Rounded Book" w:eastAsiaTheme="minorEastAsia" w:hAnsi="Gotham Rounded Book" w:cs="Gotham Rounded Book"/>
      <w:color w:val="F7B385"/>
      <w:spacing w:val="-10"/>
      <w:kern w:val="22"/>
      <w:sz w:val="62"/>
      <w:szCs w:val="62"/>
      <w:lang w:val="en-US" w:eastAsia="en-GB"/>
    </w:rPr>
  </w:style>
  <w:style w:type="character" w:customStyle="1" w:styleId="EduqasMainTitleChar">
    <w:name w:val="Eduqas Main Title Char"/>
    <w:basedOn w:val="DefaultParagraphFont"/>
    <w:link w:val="EduqasMainTitle"/>
    <w:rsid w:val="001D2EE8"/>
    <w:rPr>
      <w:rFonts w:ascii="Gotham Rounded Book" w:eastAsia="Times New Roman" w:hAnsi="Gotham Rounded Book" w:cs="Times New Roman"/>
      <w:caps/>
      <w:color w:val="E75300"/>
      <w:sz w:val="64"/>
      <w:szCs w:val="64"/>
    </w:rPr>
  </w:style>
  <w:style w:type="paragraph" w:customStyle="1" w:styleId="EduqasTitle3">
    <w:name w:val="Eduqas Title 3"/>
    <w:basedOn w:val="NormalWeb"/>
    <w:link w:val="EduqasTitle3Char"/>
    <w:qFormat/>
    <w:rsid w:val="001D2EE8"/>
    <w:pPr>
      <w:spacing w:after="0" w:line="240" w:lineRule="auto"/>
    </w:pPr>
    <w:rPr>
      <w:rFonts w:ascii="Gotham Rounded Book" w:eastAsiaTheme="minorEastAsia" w:hAnsi="Gotham Rounded Book" w:cs="Gotham Rounded Book"/>
      <w:color w:val="DF3C06"/>
      <w:kern w:val="24"/>
      <w:sz w:val="36"/>
      <w:szCs w:val="36"/>
      <w:lang w:val="en-US" w:eastAsia="en-GB"/>
    </w:rPr>
  </w:style>
  <w:style w:type="character" w:customStyle="1" w:styleId="EduqasTitle2Char">
    <w:name w:val="Eduqas Title 2 Char"/>
    <w:basedOn w:val="DefaultParagraphFont"/>
    <w:link w:val="EduqasTitle2"/>
    <w:rsid w:val="001D2EE8"/>
    <w:rPr>
      <w:rFonts w:ascii="Gotham Rounded Book" w:eastAsiaTheme="minorEastAsia" w:hAnsi="Gotham Rounded Book" w:cs="Gotham Rounded Book"/>
      <w:color w:val="F7B385"/>
      <w:spacing w:val="-10"/>
      <w:kern w:val="22"/>
      <w:sz w:val="62"/>
      <w:szCs w:val="62"/>
      <w:lang w:val="en-US" w:eastAsia="en-GB"/>
    </w:rPr>
  </w:style>
  <w:style w:type="paragraph" w:customStyle="1" w:styleId="EduqasParagraphText">
    <w:name w:val="Eduqas Paragraph Text"/>
    <w:basedOn w:val="Normal"/>
    <w:link w:val="EduqasParagraphTextChar"/>
    <w:qFormat/>
    <w:rsid w:val="001D2EE8"/>
    <w:rPr>
      <w:rFonts w:ascii="Arial" w:hAnsi="Arial" w:cs="Arial"/>
      <w:color w:val="707173"/>
      <w:sz w:val="24"/>
      <w:szCs w:val="24"/>
    </w:rPr>
  </w:style>
  <w:style w:type="character" w:customStyle="1" w:styleId="EduqasTitle3Char">
    <w:name w:val="Eduqas Title 3 Char"/>
    <w:basedOn w:val="DefaultParagraphFont"/>
    <w:link w:val="EduqasTitle3"/>
    <w:rsid w:val="001D2EE8"/>
    <w:rPr>
      <w:rFonts w:ascii="Gotham Rounded Book" w:eastAsiaTheme="minorEastAsia" w:hAnsi="Gotham Rounded Book" w:cs="Gotham Rounded Book"/>
      <w:color w:val="DF3C06"/>
      <w:kern w:val="24"/>
      <w:sz w:val="36"/>
      <w:szCs w:val="36"/>
      <w:lang w:val="en-US" w:eastAsia="en-GB"/>
    </w:rPr>
  </w:style>
  <w:style w:type="paragraph" w:customStyle="1" w:styleId="EduqasTableHeadingWhite">
    <w:name w:val="Eduqas Table Heading (White)"/>
    <w:basedOn w:val="Normal"/>
    <w:link w:val="EduqasTableHeadingWhiteChar"/>
    <w:qFormat/>
    <w:rsid w:val="001D2EE8"/>
    <w:pPr>
      <w:spacing w:after="0" w:line="240" w:lineRule="auto"/>
    </w:pPr>
    <w:rPr>
      <w:rFonts w:ascii="Bliss-Light" w:eastAsia="Times New Roman" w:hAnsi="Bliss-Light" w:cs="Arial"/>
      <w:b/>
      <w:bCs/>
      <w:color w:val="FFFFFF" w:themeColor="light1"/>
      <w:kern w:val="24"/>
      <w:sz w:val="32"/>
      <w:szCs w:val="32"/>
      <w:lang w:eastAsia="en-GB"/>
    </w:rPr>
  </w:style>
  <w:style w:type="character" w:customStyle="1" w:styleId="EduqasParagraphTextChar">
    <w:name w:val="Eduqas Paragraph Text Char"/>
    <w:basedOn w:val="DefaultParagraphFont"/>
    <w:link w:val="EduqasParagraphText"/>
    <w:rsid w:val="001D2EE8"/>
    <w:rPr>
      <w:rFonts w:ascii="Arial" w:hAnsi="Arial" w:cs="Arial"/>
      <w:color w:val="707173"/>
      <w:sz w:val="24"/>
      <w:szCs w:val="24"/>
    </w:rPr>
  </w:style>
  <w:style w:type="character" w:customStyle="1" w:styleId="EduqasTableHeadingWhiteChar">
    <w:name w:val="Eduqas Table Heading (White) Char"/>
    <w:basedOn w:val="DefaultParagraphFont"/>
    <w:link w:val="EduqasTableHeadingWhite"/>
    <w:rsid w:val="001D2EE8"/>
    <w:rPr>
      <w:rFonts w:ascii="Bliss-Light" w:eastAsia="Times New Roman" w:hAnsi="Bliss-Light" w:cs="Arial"/>
      <w:b/>
      <w:bCs/>
      <w:color w:val="FFFFFF" w:themeColor="light1"/>
      <w:kern w:val="24"/>
      <w:sz w:val="32"/>
      <w:szCs w:val="32"/>
      <w:lang w:eastAsia="en-GB"/>
    </w:rPr>
  </w:style>
  <w:style w:type="paragraph" w:styleId="NormalWeb">
    <w:name w:val="Normal (Web)"/>
    <w:basedOn w:val="Normal"/>
    <w:uiPriority w:val="99"/>
    <w:semiHidden/>
    <w:unhideWhenUsed/>
    <w:rsid w:val="001D2EE8"/>
    <w:rPr>
      <w:rFonts w:ascii="Times New Roman" w:hAnsi="Times New Roman" w:cs="Times New Roman"/>
      <w:sz w:val="24"/>
      <w:szCs w:val="24"/>
    </w:rPr>
  </w:style>
  <w:style w:type="paragraph" w:styleId="Header">
    <w:name w:val="header"/>
    <w:basedOn w:val="Normal"/>
    <w:link w:val="HeaderChar"/>
    <w:uiPriority w:val="99"/>
    <w:unhideWhenUsed/>
    <w:rsid w:val="00423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605"/>
  </w:style>
  <w:style w:type="paragraph" w:styleId="Footer">
    <w:name w:val="footer"/>
    <w:basedOn w:val="Normal"/>
    <w:link w:val="FooterChar"/>
    <w:uiPriority w:val="99"/>
    <w:unhideWhenUsed/>
    <w:rsid w:val="00423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605"/>
  </w:style>
  <w:style w:type="paragraph" w:customStyle="1" w:styleId="WJECMainTitle">
    <w:name w:val="WJEC Main Title"/>
    <w:basedOn w:val="Normal"/>
    <w:link w:val="WJECMainTitleChar"/>
    <w:qFormat/>
    <w:rsid w:val="0049199E"/>
    <w:pPr>
      <w:spacing w:after="120" w:line="240" w:lineRule="auto"/>
      <w:outlineLvl w:val="0"/>
    </w:pPr>
    <w:rPr>
      <w:rFonts w:ascii="Gotham Rounded Book" w:eastAsia="Times New Roman" w:hAnsi="Gotham Rounded Book" w:cs="Times New Roman"/>
      <w:caps/>
      <w:color w:val="0070C0"/>
      <w:sz w:val="62"/>
      <w:szCs w:val="62"/>
    </w:rPr>
  </w:style>
  <w:style w:type="character" w:customStyle="1" w:styleId="WJECMainTitleChar">
    <w:name w:val="WJEC Main Title Char"/>
    <w:basedOn w:val="DefaultParagraphFont"/>
    <w:link w:val="WJECMainTitle"/>
    <w:rsid w:val="0049199E"/>
    <w:rPr>
      <w:rFonts w:ascii="Gotham Rounded Book" w:eastAsia="Times New Roman" w:hAnsi="Gotham Rounded Book" w:cs="Times New Roman"/>
      <w:caps/>
      <w:color w:val="0070C0"/>
      <w:sz w:val="62"/>
      <w:szCs w:val="62"/>
    </w:rPr>
  </w:style>
  <w:style w:type="paragraph" w:customStyle="1" w:styleId="WJECTitle2">
    <w:name w:val="WJEC Title 2"/>
    <w:basedOn w:val="NormalWeb"/>
    <w:link w:val="WJECTitle2Char"/>
    <w:qFormat/>
    <w:rsid w:val="0049199E"/>
    <w:pPr>
      <w:spacing w:after="120" w:line="192" w:lineRule="auto"/>
    </w:pPr>
    <w:rPr>
      <w:rFonts w:ascii="Gotham Rounded Book" w:eastAsiaTheme="minorEastAsia" w:hAnsi="Gotham Rounded Book" w:cs="Gotham Rounded Book"/>
      <w:color w:val="0096ED"/>
      <w:spacing w:val="-10"/>
      <w:kern w:val="22"/>
      <w:sz w:val="56"/>
      <w:szCs w:val="56"/>
      <w:lang w:val="en-US" w:eastAsia="en-GB"/>
    </w:rPr>
  </w:style>
  <w:style w:type="character" w:customStyle="1" w:styleId="WJECTitle2Char">
    <w:name w:val="WJEC Title 2 Char"/>
    <w:basedOn w:val="DefaultParagraphFont"/>
    <w:link w:val="WJECTitle2"/>
    <w:rsid w:val="0049199E"/>
    <w:rPr>
      <w:rFonts w:ascii="Gotham Rounded Book" w:eastAsiaTheme="minorEastAsia" w:hAnsi="Gotham Rounded Book" w:cs="Gotham Rounded Book"/>
      <w:color w:val="0096ED"/>
      <w:spacing w:val="-10"/>
      <w:kern w:val="22"/>
      <w:sz w:val="56"/>
      <w:szCs w:val="56"/>
      <w:lang w:val="en-US" w:eastAsia="en-GB"/>
    </w:rPr>
  </w:style>
  <w:style w:type="paragraph" w:styleId="ListParagraph">
    <w:name w:val="List Paragraph"/>
    <w:basedOn w:val="Normal"/>
    <w:uiPriority w:val="34"/>
    <w:qFormat/>
    <w:rsid w:val="00F3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93802442252A44A01AC30ADCE95A43" ma:contentTypeVersion="16" ma:contentTypeDescription="Create a new document." ma:contentTypeScope="" ma:versionID="378c130d6753eda7e8b2f000a2a61ce9">
  <xsd:schema xmlns:xsd="http://www.w3.org/2001/XMLSchema" xmlns:xs="http://www.w3.org/2001/XMLSchema" xmlns:p="http://schemas.microsoft.com/office/2006/metadata/properties" xmlns:ns1="http://schemas.microsoft.com/sharepoint/v3" xmlns:ns2="c9abc60e-f9b0-4af4-b475-7a4f451bce35" xmlns:ns3="36f98b4f-ba65-4a7d-9a34-48b23de556cb" targetNamespace="http://schemas.microsoft.com/office/2006/metadata/properties" ma:root="true" ma:fieldsID="ed3d65077806691169eafe8b121dfe5b" ns1:_="" ns2:_="" ns3:_="">
    <xsd:import namespace="http://schemas.microsoft.com/sharepoint/v3"/>
    <xsd:import namespace="c9abc60e-f9b0-4af4-b475-7a4f451bce35"/>
    <xsd:import namespace="36f98b4f-ba65-4a7d-9a34-48b23de556c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abc60e-f9b0-4af4-b475-7a4f451b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1033d4c-53f7-4655-8cf6-8161ad0c09ed" ContentTypeId="0x0101003DB520055EDDB440B1956AA9AA49CCC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A27A4E-A78D-49FE-A80E-10EA85B5B611}"/>
</file>

<file path=customXml/itemProps2.xml><?xml version="1.0" encoding="utf-8"?>
<ds:datastoreItem xmlns:ds="http://schemas.openxmlformats.org/officeDocument/2006/customXml" ds:itemID="{72E97163-91FB-4922-9AE0-471E9284A448}"/>
</file>

<file path=customXml/itemProps3.xml><?xml version="1.0" encoding="utf-8"?>
<ds:datastoreItem xmlns:ds="http://schemas.openxmlformats.org/officeDocument/2006/customXml" ds:itemID="{61B84BE3-86F4-48E3-A421-6F7FEF1396F4}"/>
</file>

<file path=customXml/itemProps4.xml><?xml version="1.0" encoding="utf-8"?>
<ds:datastoreItem xmlns:ds="http://schemas.openxmlformats.org/officeDocument/2006/customXml" ds:itemID="{A63C18F0-25B9-4FE0-9ED4-DFB3C3B78FE6}"/>
</file>

<file path=customXml/itemProps5.xml><?xml version="1.0" encoding="utf-8"?>
<ds:datastoreItem xmlns:ds="http://schemas.openxmlformats.org/officeDocument/2006/customXml" ds:itemID="{2C40E2CF-0935-4B6C-9E8C-85C46F5D3B1D}"/>
</file>

<file path=docProps/app.xml><?xml version="1.0" encoding="utf-8"?>
<Properties xmlns="http://schemas.openxmlformats.org/officeDocument/2006/extended-properties" xmlns:vt="http://schemas.openxmlformats.org/officeDocument/2006/docPropsVTypes">
  <Template>Normal</Template>
  <TotalTime>76</TotalTime>
  <Pages>39</Pages>
  <Words>10467</Words>
  <Characters>59668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12</cp:revision>
  <dcterms:created xsi:type="dcterms:W3CDTF">2015-06-02T11:03:00Z</dcterms:created>
  <dcterms:modified xsi:type="dcterms:W3CDTF">2015-06-08T12:47:00Z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0x0101007693802442252A44A01AC30ADCE95A43</vt:lpwstr>
  </property>
</Properties>
</file>