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32DFE" w:rsidP="007B7830" w:rsidRDefault="007B7830" w14:paraId="26ED5EDB" w14:textId="77777777">
      <w:pPr>
        <w:pStyle w:val="BodyText"/>
        <w:spacing w:before="227"/>
        <w:ind w:left="0" w:firstLine="0"/>
        <w:rPr>
          <w:b w:val="0"/>
          <w:bCs w:val="0"/>
        </w:rPr>
      </w:pPr>
      <w:r>
        <w:rPr>
          <w:rFonts w:cs="Arial"/>
          <w:noProof/>
          <w:lang w:val="en-GB" w:eastAsia="en-GB"/>
        </w:rPr>
        <w:drawing>
          <wp:inline distT="0" distB="0" distL="0" distR="0" wp14:anchorId="1DD965EA" wp14:editId="38278BD0">
            <wp:extent cx="834967" cy="828675"/>
            <wp:effectExtent l="0" t="0" r="3810" b="0"/>
            <wp:docPr id="3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834967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="008F0A1C">
        <w:rPr>
          <w:spacing w:val="-1"/>
        </w:rPr>
        <w:t>GC</w:t>
      </w:r>
      <w:r w:rsidR="00480857">
        <w:rPr>
          <w:spacing w:val="-1"/>
        </w:rPr>
        <w:t>S</w:t>
      </w:r>
      <w:r w:rsidR="008F0A1C">
        <w:rPr>
          <w:spacing w:val="-1"/>
        </w:rPr>
        <w:t>E</w:t>
      </w:r>
      <w:r w:rsidR="008F0A1C">
        <w:rPr>
          <w:spacing w:val="-11"/>
        </w:rPr>
        <w:t xml:space="preserve"> </w:t>
      </w:r>
      <w:r w:rsidR="008F0A1C">
        <w:rPr>
          <w:spacing w:val="-3"/>
        </w:rPr>
        <w:t>Drama</w:t>
      </w:r>
      <w:r w:rsidR="008F0A1C">
        <w:rPr>
          <w:spacing w:val="-14"/>
        </w:rPr>
        <w:t xml:space="preserve"> </w:t>
      </w:r>
    </w:p>
    <w:p w:rsidR="00E32DFE" w:rsidP="007B7830" w:rsidRDefault="00480857" w14:paraId="7B5CCA47" w14:textId="77777777">
      <w:pPr>
        <w:pStyle w:val="BodyText"/>
        <w:spacing w:before="164" w:line="364" w:lineRule="exact"/>
        <w:ind w:left="2880" w:right="108" w:firstLine="0"/>
        <w:rPr>
          <w:b w:val="0"/>
          <w:bCs w:val="0"/>
        </w:rPr>
      </w:pPr>
      <w:r>
        <w:rPr>
          <w:spacing w:val="-6"/>
        </w:rPr>
        <w:t>GCSE</w:t>
      </w:r>
      <w:r w:rsidR="008F0A1C">
        <w:rPr>
          <w:spacing w:val="-6"/>
        </w:rPr>
        <w:t xml:space="preserve"> </w:t>
      </w:r>
      <w:r w:rsidR="007B7830">
        <w:rPr>
          <w:spacing w:val="-2"/>
        </w:rPr>
        <w:t>Uni</w:t>
      </w:r>
      <w:r w:rsidR="008F0A1C">
        <w:rPr>
          <w:spacing w:val="-2"/>
        </w:rPr>
        <w:t>t</w:t>
      </w:r>
      <w:r w:rsidR="008F0A1C">
        <w:rPr>
          <w:spacing w:val="-9"/>
        </w:rPr>
        <w:t xml:space="preserve"> </w:t>
      </w:r>
      <w:r w:rsidR="00094411">
        <w:rPr>
          <w:spacing w:val="-4"/>
        </w:rPr>
        <w:t>2</w:t>
      </w:r>
      <w:r w:rsidR="008F0A1C">
        <w:rPr>
          <w:spacing w:val="-4"/>
        </w:rPr>
        <w:t>:</w:t>
      </w:r>
      <w:r w:rsidR="008F0A1C">
        <w:rPr>
          <w:spacing w:val="-9"/>
        </w:rPr>
        <w:t xml:space="preserve"> </w:t>
      </w:r>
      <w:r w:rsidR="00094411">
        <w:rPr>
          <w:spacing w:val="-2"/>
        </w:rPr>
        <w:t>Performing Theatre</w:t>
      </w:r>
      <w:r w:rsidR="008F0A1C">
        <w:rPr>
          <w:spacing w:val="88"/>
        </w:rPr>
        <w:t xml:space="preserve"> </w:t>
      </w:r>
      <w:r w:rsidR="008F0A1C">
        <w:t>-</w:t>
      </w:r>
      <w:r w:rsidR="008F0A1C">
        <w:rPr>
          <w:spacing w:val="30"/>
        </w:rPr>
        <w:t xml:space="preserve"> </w:t>
      </w:r>
      <w:r w:rsidR="008F0A1C">
        <w:rPr>
          <w:spacing w:val="-2"/>
        </w:rPr>
        <w:t>Centre</w:t>
      </w:r>
      <w:r w:rsidR="008F0A1C">
        <w:rPr>
          <w:spacing w:val="1"/>
        </w:rPr>
        <w:t xml:space="preserve"> </w:t>
      </w:r>
      <w:r w:rsidR="008F0A1C">
        <w:rPr>
          <w:spacing w:val="-4"/>
        </w:rPr>
        <w:t>Approval</w:t>
      </w:r>
      <w:r w:rsidR="008F0A1C">
        <w:rPr>
          <w:spacing w:val="-1"/>
        </w:rPr>
        <w:t xml:space="preserve"> </w:t>
      </w:r>
      <w:r w:rsidR="008F0A1C">
        <w:rPr>
          <w:spacing w:val="-2"/>
        </w:rPr>
        <w:t>Form</w:t>
      </w:r>
    </w:p>
    <w:p w:rsidR="00E32DFE" w:rsidRDefault="00E32DFE" w14:paraId="31C8F404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Pr="007566C0" w:rsidR="00E32DFE" w:rsidP="007566C0" w:rsidRDefault="007566C0" w14:paraId="0545F86D" w14:textId="308635CD">
      <w:pPr>
        <w:jc w:val="center"/>
        <w:rPr>
          <w:rFonts w:ascii="Arial" w:hAnsi="Arial" w:eastAsia="Arial" w:cs="Arial"/>
          <w:b/>
          <w:bCs/>
          <w:i/>
          <w:iCs/>
          <w:sz w:val="24"/>
          <w:szCs w:val="24"/>
        </w:rPr>
      </w:pPr>
      <w:r>
        <w:rPr>
          <w:rFonts w:ascii="Arial" w:hAnsi="Arial" w:eastAsia="Arial" w:cs="Arial"/>
          <w:b/>
          <w:bCs/>
          <w:i/>
          <w:iCs/>
          <w:sz w:val="24"/>
          <w:szCs w:val="24"/>
        </w:rPr>
        <w:t>To be submitted along with the work and other documentation for th</w:t>
      </w:r>
      <w:r w:rsidR="005F1A05">
        <w:rPr>
          <w:rFonts w:ascii="Arial" w:hAnsi="Arial" w:eastAsia="Arial" w:cs="Arial"/>
          <w:b/>
          <w:bCs/>
          <w:i/>
          <w:iCs/>
          <w:sz w:val="24"/>
          <w:szCs w:val="24"/>
        </w:rPr>
        <w:t>is</w:t>
      </w:r>
      <w:r>
        <w:rPr>
          <w:rFonts w:ascii="Arial" w:hAnsi="Arial" w:eastAsia="Arial" w:cs="Arial"/>
          <w:b/>
          <w:bCs/>
          <w:i/>
          <w:iCs/>
          <w:sz w:val="24"/>
          <w:szCs w:val="24"/>
        </w:rPr>
        <w:t xml:space="preserve"> unit</w:t>
      </w:r>
    </w:p>
    <w:p w:rsidR="00E32DFE" w:rsidRDefault="00E32DFE" w14:paraId="68581F33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E32DFE" w:rsidRDefault="00E32DFE" w14:paraId="17B1CACF" w14:textId="77777777">
      <w:pPr>
        <w:spacing w:before="10"/>
        <w:rPr>
          <w:rFonts w:ascii="Arial" w:hAnsi="Arial" w:eastAsia="Arial" w:cs="Arial"/>
          <w:b/>
          <w:bCs/>
          <w:sz w:val="20"/>
          <w:szCs w:val="20"/>
        </w:rPr>
      </w:pPr>
    </w:p>
    <w:p w:rsidRPr="007B7830" w:rsidR="00E32DFE" w:rsidRDefault="008F0A1C" w14:paraId="1ABE3487" w14:textId="77777777">
      <w:pPr>
        <w:pStyle w:val="BodyText"/>
        <w:spacing w:before="60" w:line="479" w:lineRule="auto"/>
        <w:ind w:right="950" w:firstLine="0"/>
        <w:jc w:val="both"/>
        <w:rPr>
          <w:b w:val="0"/>
          <w:bCs w:val="0"/>
          <w:lang w:val="en-GB"/>
        </w:rPr>
      </w:pPr>
      <w:r w:rsidRPr="007B7830">
        <w:rPr>
          <w:spacing w:val="-2"/>
          <w:lang w:val="en-GB"/>
        </w:rPr>
        <w:t>Centre</w:t>
      </w:r>
      <w:r w:rsidRPr="007B7830">
        <w:rPr>
          <w:spacing w:val="1"/>
          <w:lang w:val="en-GB"/>
        </w:rPr>
        <w:t xml:space="preserve"> </w:t>
      </w:r>
      <w:r w:rsidRPr="007B7830">
        <w:rPr>
          <w:spacing w:val="-2"/>
          <w:lang w:val="en-GB"/>
        </w:rPr>
        <w:t>number</w:t>
      </w:r>
      <w:r w:rsidRPr="007B7830">
        <w:rPr>
          <w:spacing w:val="2"/>
          <w:lang w:val="en-GB"/>
        </w:rPr>
        <w:t xml:space="preserve"> </w:t>
      </w:r>
      <w:r w:rsidRPr="007B7830">
        <w:rPr>
          <w:spacing w:val="-2"/>
          <w:lang w:val="en-GB"/>
        </w:rPr>
        <w:t>………………………………………………</w:t>
      </w:r>
      <w:r w:rsidRPr="007B7830">
        <w:rPr>
          <w:spacing w:val="27"/>
          <w:lang w:val="en-GB"/>
        </w:rPr>
        <w:t xml:space="preserve"> </w:t>
      </w:r>
      <w:r w:rsidRPr="007B7830">
        <w:rPr>
          <w:spacing w:val="-1"/>
          <w:lang w:val="en-GB"/>
        </w:rPr>
        <w:t>Name</w:t>
      </w:r>
      <w:r w:rsidRPr="007B7830">
        <w:rPr>
          <w:spacing w:val="5"/>
          <w:lang w:val="en-GB"/>
        </w:rPr>
        <w:t xml:space="preserve"> </w:t>
      </w:r>
      <w:r w:rsidRPr="007B7830">
        <w:rPr>
          <w:lang w:val="en-GB"/>
        </w:rPr>
        <w:t>of</w:t>
      </w:r>
      <w:r w:rsidRPr="007B7830">
        <w:rPr>
          <w:spacing w:val="5"/>
          <w:lang w:val="en-GB"/>
        </w:rPr>
        <w:t xml:space="preserve"> </w:t>
      </w:r>
      <w:r w:rsidRPr="007B7830" w:rsidR="00480857">
        <w:rPr>
          <w:spacing w:val="-2"/>
          <w:lang w:val="en-GB"/>
        </w:rPr>
        <w:t>c</w:t>
      </w:r>
      <w:r w:rsidRPr="007B7830">
        <w:rPr>
          <w:spacing w:val="-2"/>
          <w:lang w:val="en-GB"/>
        </w:rPr>
        <w:t>entre</w:t>
      </w:r>
      <w:r w:rsidRPr="007B7830">
        <w:rPr>
          <w:spacing w:val="6"/>
          <w:lang w:val="en-GB"/>
        </w:rPr>
        <w:t xml:space="preserve"> </w:t>
      </w:r>
      <w:r w:rsidRPr="007B7830">
        <w:rPr>
          <w:spacing w:val="-2"/>
          <w:lang w:val="en-GB"/>
        </w:rPr>
        <w:t>……………………………………………...</w:t>
      </w:r>
      <w:r w:rsidRPr="007B7830">
        <w:rPr>
          <w:spacing w:val="21"/>
          <w:lang w:val="en-GB"/>
        </w:rPr>
        <w:t xml:space="preserve"> </w:t>
      </w:r>
      <w:r w:rsidRPr="007B7830">
        <w:rPr>
          <w:spacing w:val="-2"/>
          <w:lang w:val="en-GB"/>
        </w:rPr>
        <w:t>Date(s)</w:t>
      </w:r>
      <w:r w:rsidRPr="007B7830">
        <w:rPr>
          <w:spacing w:val="-43"/>
          <w:lang w:val="en-GB"/>
        </w:rPr>
        <w:t xml:space="preserve"> </w:t>
      </w:r>
      <w:r w:rsidRPr="007B7830">
        <w:rPr>
          <w:lang w:val="en-GB"/>
        </w:rPr>
        <w:t>of</w:t>
      </w:r>
      <w:r w:rsidRPr="007B7830">
        <w:rPr>
          <w:spacing w:val="-43"/>
          <w:lang w:val="en-GB"/>
        </w:rPr>
        <w:t xml:space="preserve"> </w:t>
      </w:r>
      <w:r w:rsidRPr="007B7830" w:rsidR="00480857">
        <w:rPr>
          <w:spacing w:val="-2"/>
          <w:lang w:val="en-GB"/>
        </w:rPr>
        <w:t>p</w:t>
      </w:r>
      <w:r w:rsidRPr="007B7830">
        <w:rPr>
          <w:spacing w:val="-2"/>
          <w:lang w:val="en-GB"/>
        </w:rPr>
        <w:t>erformance….………………………………....</w:t>
      </w:r>
    </w:p>
    <w:p w:rsidRPr="007B7830" w:rsidR="00E32DFE" w:rsidRDefault="00E32DFE" w14:paraId="0DF1E3E8" w14:textId="77777777">
      <w:pPr>
        <w:rPr>
          <w:rFonts w:ascii="Arial" w:hAnsi="Arial" w:eastAsia="Arial" w:cs="Arial"/>
          <w:b/>
          <w:bCs/>
          <w:sz w:val="32"/>
          <w:szCs w:val="32"/>
          <w:lang w:val="en-GB"/>
        </w:rPr>
      </w:pPr>
    </w:p>
    <w:p w:rsidRPr="007B7830" w:rsidR="00E32DFE" w:rsidRDefault="00E32DFE" w14:paraId="13C0EBFD" w14:textId="77777777">
      <w:pPr>
        <w:spacing w:before="7"/>
        <w:rPr>
          <w:rFonts w:ascii="Arial" w:hAnsi="Arial" w:eastAsia="Arial" w:cs="Arial"/>
          <w:b/>
          <w:bCs/>
          <w:sz w:val="33"/>
          <w:szCs w:val="33"/>
          <w:lang w:val="en-GB"/>
        </w:rPr>
      </w:pPr>
    </w:p>
    <w:p w:rsidR="00CF5FF6" w:rsidP="00CF5FF6" w:rsidRDefault="008F0A1C" w14:paraId="5C7F111B" w14:textId="7F737F50">
      <w:pPr>
        <w:ind w:left="680" w:hanging="1"/>
        <w:rPr>
          <w:rFonts w:ascii="Arial"/>
          <w:b/>
          <w:i/>
          <w:spacing w:val="-3"/>
          <w:sz w:val="32"/>
          <w:lang w:val="en-GB"/>
        </w:rPr>
      </w:pPr>
      <w:r w:rsidRPr="007B7830">
        <w:rPr>
          <w:rFonts w:ascii="Arial"/>
          <w:b/>
          <w:i/>
          <w:sz w:val="32"/>
          <w:lang w:val="en-GB"/>
        </w:rPr>
        <w:t>I</w:t>
      </w:r>
      <w:r w:rsidRPr="007B7830">
        <w:rPr>
          <w:rFonts w:ascii="Arial"/>
          <w:b/>
          <w:i/>
          <w:spacing w:val="-11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confirm</w:t>
      </w:r>
      <w:r w:rsidRPr="007B7830">
        <w:rPr>
          <w:rFonts w:ascii="Arial"/>
          <w:b/>
          <w:i/>
          <w:spacing w:val="-6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that</w:t>
      </w:r>
      <w:r w:rsidRPr="007B7830">
        <w:rPr>
          <w:rFonts w:ascii="Arial"/>
          <w:b/>
          <w:i/>
          <w:spacing w:val="-14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this</w:t>
      </w:r>
      <w:r w:rsidRPr="007B7830">
        <w:rPr>
          <w:rFonts w:ascii="Arial"/>
          <w:b/>
          <w:i/>
          <w:spacing w:val="-14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centre</w:t>
      </w:r>
      <w:r w:rsidRPr="007B7830">
        <w:rPr>
          <w:rFonts w:ascii="Arial"/>
          <w:b/>
          <w:i/>
          <w:spacing w:val="-9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considers</w:t>
      </w:r>
      <w:r w:rsidRPr="007B7830">
        <w:rPr>
          <w:rFonts w:ascii="Arial"/>
          <w:b/>
          <w:i/>
          <w:spacing w:val="-9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all</w:t>
      </w:r>
      <w:r w:rsidRPr="007B7830">
        <w:rPr>
          <w:rFonts w:ascii="Arial"/>
          <w:b/>
          <w:i/>
          <w:spacing w:val="-16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material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intended</w:t>
      </w:r>
      <w:r w:rsidRPr="007B7830">
        <w:rPr>
          <w:rFonts w:ascii="Arial"/>
          <w:b/>
          <w:i/>
          <w:spacing w:val="-8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4"/>
          <w:sz w:val="32"/>
          <w:lang w:val="en-GB"/>
        </w:rPr>
        <w:t>for</w:t>
      </w:r>
      <w:r w:rsidRPr="007B7830">
        <w:rPr>
          <w:rFonts w:ascii="Arial"/>
          <w:b/>
          <w:i/>
          <w:spacing w:val="42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performance</w:t>
      </w:r>
      <w:r w:rsidRPr="007B7830">
        <w:rPr>
          <w:rFonts w:ascii="Arial"/>
          <w:b/>
          <w:i/>
          <w:spacing w:val="-10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as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part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of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the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assessment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of</w:t>
      </w:r>
      <w:r w:rsidRPr="007B7830">
        <w:rPr>
          <w:rFonts w:ascii="Arial"/>
          <w:b/>
          <w:i/>
          <w:spacing w:val="-10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the</w:t>
      </w:r>
      <w:r w:rsidRPr="007B7830">
        <w:rPr>
          <w:rFonts w:ascii="Arial"/>
          <w:b/>
          <w:i/>
          <w:spacing w:val="-10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GC</w:t>
      </w:r>
      <w:r w:rsidRPr="007B7830" w:rsidR="00480857">
        <w:rPr>
          <w:rFonts w:ascii="Arial"/>
          <w:b/>
          <w:i/>
          <w:spacing w:val="-3"/>
          <w:sz w:val="32"/>
          <w:lang w:val="en-GB"/>
        </w:rPr>
        <w:t>S</w:t>
      </w:r>
      <w:r w:rsidRPr="007B7830">
        <w:rPr>
          <w:rFonts w:ascii="Arial"/>
          <w:b/>
          <w:i/>
          <w:spacing w:val="-3"/>
          <w:sz w:val="32"/>
          <w:lang w:val="en-GB"/>
        </w:rPr>
        <w:t>E</w:t>
      </w:r>
      <w:r w:rsidRPr="007B7830">
        <w:rPr>
          <w:rFonts w:ascii="Arial"/>
          <w:b/>
          <w:i/>
          <w:spacing w:val="2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qualification</w:t>
      </w:r>
      <w:r w:rsidRPr="007B7830">
        <w:rPr>
          <w:rFonts w:ascii="Arial"/>
          <w:b/>
          <w:i/>
          <w:spacing w:val="-12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in</w:t>
      </w:r>
      <w:r w:rsidRPr="007B7830">
        <w:rPr>
          <w:rFonts w:ascii="Arial"/>
          <w:b/>
          <w:i/>
          <w:spacing w:val="-12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Drama</w:t>
      </w:r>
      <w:r w:rsidRPr="007B7830" w:rsidR="007B7830">
        <w:rPr>
          <w:rFonts w:ascii="Arial"/>
          <w:b/>
          <w:i/>
          <w:spacing w:val="-9"/>
          <w:sz w:val="32"/>
          <w:lang w:val="en-GB"/>
        </w:rPr>
        <w:t xml:space="preserve"> Uni</w:t>
      </w:r>
      <w:r w:rsidRPr="007B7830">
        <w:rPr>
          <w:rFonts w:ascii="Arial"/>
          <w:b/>
          <w:i/>
          <w:spacing w:val="-9"/>
          <w:sz w:val="32"/>
          <w:lang w:val="en-GB"/>
        </w:rPr>
        <w:t>t</w:t>
      </w:r>
      <w:r w:rsidRPr="007B7830">
        <w:rPr>
          <w:rFonts w:ascii="Arial"/>
          <w:b/>
          <w:i/>
          <w:spacing w:val="-19"/>
          <w:sz w:val="32"/>
          <w:lang w:val="en-GB"/>
        </w:rPr>
        <w:t xml:space="preserve"> </w:t>
      </w:r>
      <w:r w:rsidR="00094411">
        <w:rPr>
          <w:rFonts w:ascii="Arial"/>
          <w:b/>
          <w:i/>
          <w:sz w:val="32"/>
          <w:lang w:val="en-GB"/>
        </w:rPr>
        <w:t>2</w:t>
      </w:r>
      <w:r w:rsidRPr="007B7830">
        <w:rPr>
          <w:rFonts w:ascii="Arial"/>
          <w:b/>
          <w:i/>
          <w:spacing w:val="-24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acceptable</w:t>
      </w:r>
      <w:r w:rsidRPr="007B7830">
        <w:rPr>
          <w:rFonts w:ascii="Arial"/>
          <w:b/>
          <w:i/>
          <w:spacing w:val="27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in</w:t>
      </w:r>
      <w:r w:rsidRPr="007B7830">
        <w:rPr>
          <w:rFonts w:ascii="Arial"/>
          <w:b/>
          <w:i/>
          <w:spacing w:val="-12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terms</w:t>
      </w:r>
      <w:r w:rsidRPr="007B7830">
        <w:rPr>
          <w:rFonts w:ascii="Arial"/>
          <w:b/>
          <w:i/>
          <w:spacing w:val="61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of</w:t>
      </w:r>
      <w:r w:rsidRPr="007B7830">
        <w:rPr>
          <w:rFonts w:ascii="Arial"/>
          <w:b/>
          <w:i/>
          <w:spacing w:val="-19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both</w:t>
      </w:r>
      <w:r w:rsidRPr="007B7830">
        <w:rPr>
          <w:rFonts w:ascii="Arial"/>
          <w:b/>
          <w:i/>
          <w:spacing w:val="-12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content</w:t>
      </w:r>
      <w:r w:rsidRPr="007B7830">
        <w:rPr>
          <w:rFonts w:ascii="Arial"/>
          <w:b/>
          <w:i/>
          <w:spacing w:val="-14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and</w:t>
      </w:r>
      <w:r w:rsidRPr="007B7830">
        <w:rPr>
          <w:rFonts w:ascii="Arial"/>
          <w:b/>
          <w:i/>
          <w:spacing w:val="-7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treatment.</w:t>
      </w:r>
    </w:p>
    <w:p w:rsidR="00CF5FF6" w:rsidP="00CF5FF6" w:rsidRDefault="00CF5FF6" w14:paraId="4138D64B" w14:textId="77777777">
      <w:pPr>
        <w:ind w:left="680" w:hanging="1"/>
        <w:rPr>
          <w:rFonts w:ascii="Arial"/>
          <w:b/>
          <w:i/>
          <w:spacing w:val="-3"/>
          <w:sz w:val="32"/>
          <w:lang w:val="en-GB"/>
        </w:rPr>
      </w:pPr>
    </w:p>
    <w:p w:rsidR="00CF5FF6" w:rsidP="00CF5FF6" w:rsidRDefault="00CF5FF6" w14:paraId="5C42D9E1" w14:textId="77777777">
      <w:pPr>
        <w:ind w:left="680" w:hanging="1"/>
        <w:rPr>
          <w:rFonts w:ascii="Arial"/>
          <w:b/>
          <w:i/>
          <w:spacing w:val="-3"/>
          <w:sz w:val="32"/>
          <w:lang w:val="en-GB"/>
        </w:rPr>
      </w:pPr>
    </w:p>
    <w:p w:rsidR="00CF5FF6" w:rsidP="00CF5FF6" w:rsidRDefault="00CF5FF6" w14:paraId="16592C89" w14:textId="77777777">
      <w:pPr>
        <w:ind w:left="680" w:hanging="1"/>
        <w:rPr>
          <w:rFonts w:ascii="Arial"/>
          <w:b/>
          <w:i/>
          <w:spacing w:val="-3"/>
          <w:sz w:val="32"/>
          <w:lang w:val="en-GB"/>
        </w:rPr>
      </w:pPr>
    </w:p>
    <w:p w:rsidRPr="00CF5FF6" w:rsidR="00CF5FF6" w:rsidP="00CF5FF6" w:rsidRDefault="00CF5FF6" w14:paraId="39D5F7AC" w14:textId="1E827EC2">
      <w:pPr>
        <w:ind w:left="715" w:right="11"/>
        <w:rPr>
          <w:rFonts w:ascii="Arial"/>
          <w:b/>
          <w:i/>
          <w:spacing w:val="-2"/>
          <w:sz w:val="32"/>
          <w:lang w:val="en-GB"/>
        </w:rPr>
      </w:pPr>
      <w:r>
        <w:rPr>
          <w:rFonts w:ascii="Arial"/>
          <w:b/>
          <w:i/>
          <w:spacing w:val="-2"/>
          <w:sz w:val="32"/>
          <w:lang w:val="en-GB"/>
        </w:rPr>
        <w:t>I can also confirm</w:t>
      </w:r>
      <w:r w:rsidR="00BB5961">
        <w:rPr>
          <w:rFonts w:ascii="Arial"/>
          <w:b/>
          <w:i/>
          <w:spacing w:val="-2"/>
          <w:sz w:val="32"/>
          <w:lang w:val="en-GB"/>
        </w:rPr>
        <w:t xml:space="preserve"> that this centre is aware</w:t>
      </w:r>
      <w:r w:rsidRPr="00CF5FF6">
        <w:rPr>
          <w:rFonts w:ascii="Arial"/>
          <w:b/>
          <w:i/>
          <w:spacing w:val="-2"/>
          <w:sz w:val="32"/>
          <w:lang w:val="en-GB"/>
        </w:rPr>
        <w:t xml:space="preserve"> </w:t>
      </w:r>
      <w:r w:rsidR="00BB5961">
        <w:rPr>
          <w:rFonts w:ascii="Arial"/>
          <w:b/>
          <w:i/>
          <w:spacing w:val="-2"/>
          <w:sz w:val="32"/>
          <w:lang w:val="en-GB"/>
        </w:rPr>
        <w:t>of the below</w:t>
      </w:r>
      <w:r w:rsidRPr="00CF5FF6">
        <w:rPr>
          <w:rFonts w:ascii="Arial"/>
          <w:b/>
          <w:i/>
          <w:spacing w:val="-2"/>
          <w:sz w:val="32"/>
          <w:lang w:val="en-GB"/>
        </w:rPr>
        <w:t xml:space="preserve"> table</w:t>
      </w:r>
      <w:r w:rsidR="00BB5961">
        <w:rPr>
          <w:rFonts w:ascii="Arial"/>
          <w:b/>
          <w:i/>
          <w:spacing w:val="-2"/>
          <w:sz w:val="32"/>
          <w:lang w:val="en-GB"/>
        </w:rPr>
        <w:t>, detailing</w:t>
      </w:r>
      <w:r w:rsidRPr="00CF5FF6">
        <w:rPr>
          <w:rFonts w:ascii="Arial"/>
          <w:b/>
          <w:i/>
          <w:spacing w:val="-2"/>
          <w:sz w:val="32"/>
          <w:lang w:val="en-GB"/>
        </w:rPr>
        <w:t xml:space="preserve"> playwrights, dates written and themes which must be avoided when selecting texts for Unit 2. </w:t>
      </w:r>
    </w:p>
    <w:p w:rsidR="00CF5FF6" w:rsidP="00CF5FF6" w:rsidRDefault="00CF5FF6" w14:paraId="608B4E36" w14:textId="77777777">
      <w:pPr>
        <w:spacing w:line="259" w:lineRule="auto"/>
        <w:ind w:left="720"/>
      </w:pPr>
      <w:r>
        <w:rPr>
          <w:sz w:val="16"/>
        </w:rPr>
        <w:t xml:space="preserve"> </w:t>
      </w:r>
    </w:p>
    <w:p w:rsidR="00CF5FF6" w:rsidP="00CF5FF6" w:rsidRDefault="00CF5FF6" w14:paraId="5B444774" w14:textId="77777777">
      <w:pPr>
        <w:spacing w:line="259" w:lineRule="auto"/>
        <w:ind w:left="720"/>
      </w:pPr>
      <w:r>
        <w:rPr>
          <w:sz w:val="16"/>
        </w:rPr>
        <w:t xml:space="preserve"> </w:t>
      </w:r>
    </w:p>
    <w:tbl>
      <w:tblPr>
        <w:tblStyle w:val="TableGrid"/>
        <w:tblW w:w="8301" w:type="dxa"/>
        <w:tblInd w:w="72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20"/>
        <w:gridCol w:w="4681"/>
      </w:tblGrid>
      <w:tr w:rsidR="00CF5FF6" w:rsidTr="00BB5DC0" w14:paraId="469213C9" w14:textId="77777777">
        <w:trPr>
          <w:trHeight w:val="770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6576252C" w14:textId="77777777">
            <w:pPr>
              <w:ind w:left="343" w:right="339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Unit 3 </w:t>
            </w:r>
            <w:proofErr w:type="gramStart"/>
            <w:r>
              <w:rPr>
                <w:rFonts w:ascii="Arial" w:hAnsi="Arial" w:eastAsia="Arial" w:cs="Arial"/>
                <w:b/>
              </w:rPr>
              <w:t>text  for</w:t>
            </w:r>
            <w:proofErr w:type="gramEnd"/>
            <w:r>
              <w:rPr>
                <w:rFonts w:ascii="Arial" w:hAnsi="Arial" w:eastAsia="Arial" w:cs="Arial"/>
                <w:b/>
              </w:rPr>
              <w:t xml:space="preserve"> assessment from 2024 </w:t>
            </w:r>
          </w:p>
          <w:p w:rsidR="00CF5FF6" w:rsidP="00BB5DC0" w:rsidRDefault="00CF5FF6" w14:paraId="007D08BE" w14:textId="77777777">
            <w:pPr>
              <w:spacing w:line="259" w:lineRule="auto"/>
              <w:ind w:left="8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onwards  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57C508E2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</w:rPr>
              <w:t>Selection of Unit 2 text:</w:t>
            </w:r>
            <w:r>
              <w:t xml:space="preserve"> </w:t>
            </w:r>
          </w:p>
          <w:p w:rsidR="00CF5FF6" w:rsidP="00BB5DC0" w:rsidRDefault="00CF5FF6" w14:paraId="3CF2B838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Playwright, </w:t>
            </w:r>
            <w:proofErr w:type="gramStart"/>
            <w:r>
              <w:rPr>
                <w:rFonts w:ascii="Arial" w:hAnsi="Arial" w:eastAsia="Arial" w:cs="Arial"/>
                <w:b/>
                <w:i/>
              </w:rPr>
              <w:t>time period</w:t>
            </w:r>
            <w:proofErr w:type="gramEnd"/>
            <w:r>
              <w:rPr>
                <w:rFonts w:ascii="Arial" w:hAnsi="Arial" w:eastAsia="Arial" w:cs="Arial"/>
                <w:b/>
                <w:i/>
              </w:rPr>
              <w:t xml:space="preserve"> and theme which must be avoided 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CF5FF6" w:rsidTr="00BB5DC0" w14:paraId="5F550F66" w14:textId="77777777">
        <w:trPr>
          <w:trHeight w:val="768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6D0DDEE2" w14:textId="77777777">
            <w:pPr>
              <w:spacing w:line="259" w:lineRule="auto"/>
            </w:pPr>
            <w:r>
              <w:rPr>
                <w:rFonts w:ascii="Arial" w:hAnsi="Arial" w:eastAsia="Arial" w:cs="Arial"/>
                <w:i/>
              </w:rPr>
              <w:t>A Midsummer Night’s Dream (1595)</w:t>
            </w:r>
            <w:r>
              <w:rPr>
                <w:rFonts w:ascii="Arial" w:hAnsi="Arial" w:eastAsia="Arial" w:cs="Arial"/>
                <w:b/>
                <w:i/>
              </w:rPr>
              <w:t xml:space="preserve"> 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482C6E46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Playwright: </w:t>
            </w:r>
            <w:r>
              <w:t>William Shakespeare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  <w:r>
              <w:t xml:space="preserve"> </w:t>
            </w:r>
          </w:p>
          <w:p w:rsidR="00CF5FF6" w:rsidP="00BB5DC0" w:rsidRDefault="00CF5FF6" w14:paraId="6B8F5C1A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Time period: </w:t>
            </w:r>
            <w:r>
              <w:t xml:space="preserve">1590-1625  </w:t>
            </w:r>
          </w:p>
          <w:p w:rsidR="00CF5FF6" w:rsidP="00BB5DC0" w:rsidRDefault="00CF5FF6" w14:paraId="75CD4821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Theme: </w:t>
            </w:r>
            <w:r>
              <w:t>Love, magic and dreams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CF5FF6" w:rsidTr="00BB5DC0" w14:paraId="29CD4515" w14:textId="77777777">
        <w:trPr>
          <w:trHeight w:val="1023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5D3CAE2B" w14:textId="77777777">
            <w:pPr>
              <w:spacing w:line="259" w:lineRule="auto"/>
            </w:pPr>
            <w:r>
              <w:rPr>
                <w:rFonts w:ascii="Arial" w:hAnsi="Arial" w:eastAsia="Arial" w:cs="Arial"/>
                <w:i/>
              </w:rPr>
              <w:t xml:space="preserve">The Glass Menagerie (1944) 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7BF299F5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Playwright: </w:t>
            </w:r>
            <w:r>
              <w:rPr>
                <w:rFonts w:ascii="Arial" w:hAnsi="Arial" w:eastAsia="Arial" w:cs="Arial"/>
                <w:b/>
              </w:rPr>
              <w:t>Tennessee Williams</w:t>
            </w:r>
            <w:r>
              <w:t xml:space="preserve"> </w:t>
            </w:r>
          </w:p>
          <w:p w:rsidR="00CF5FF6" w:rsidP="00BB5DC0" w:rsidRDefault="00CF5FF6" w14:paraId="25095340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Time period: </w:t>
            </w:r>
            <w:r>
              <w:t>1939-1959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  <w:r>
              <w:t xml:space="preserve"> </w:t>
            </w:r>
          </w:p>
          <w:p w:rsidR="00CF5FF6" w:rsidP="00BB5DC0" w:rsidRDefault="00CF5FF6" w14:paraId="71CB92D7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Theme: </w:t>
            </w:r>
            <w:r>
              <w:t>The power of memory and parental control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CF5FF6" w:rsidTr="00BB5DC0" w14:paraId="648E07AE" w14:textId="77777777">
        <w:trPr>
          <w:trHeight w:val="768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42DFFD96" w14:textId="77777777">
            <w:pPr>
              <w:spacing w:line="259" w:lineRule="auto"/>
            </w:pPr>
            <w:r>
              <w:rPr>
                <w:rFonts w:ascii="Arial" w:hAnsi="Arial" w:eastAsia="Arial" w:cs="Arial"/>
                <w:i/>
              </w:rPr>
              <w:t xml:space="preserve">Blue Remembered Hills (1979) 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26103DDC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Playwright: </w:t>
            </w:r>
            <w:r>
              <w:rPr>
                <w:rFonts w:ascii="Arial" w:hAnsi="Arial" w:eastAsia="Arial" w:cs="Arial"/>
                <w:b/>
              </w:rPr>
              <w:t>Dennis Potter</w:t>
            </w:r>
            <w:r>
              <w:t xml:space="preserve"> </w:t>
            </w:r>
          </w:p>
          <w:p w:rsidR="00CF5FF6" w:rsidP="00BB5DC0" w:rsidRDefault="00CF5FF6" w14:paraId="5821D6A5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Time period: </w:t>
            </w:r>
            <w:r>
              <w:t>1970-1990</w:t>
            </w:r>
            <w:r>
              <w:rPr>
                <w:rFonts w:ascii="Arial" w:hAnsi="Arial" w:eastAsia="Arial" w:cs="Arial"/>
                <w:b/>
              </w:rPr>
              <w:t xml:space="preserve"> </w:t>
            </w:r>
            <w:r>
              <w:t xml:space="preserve"> </w:t>
            </w:r>
          </w:p>
          <w:p w:rsidR="00CF5FF6" w:rsidP="00BB5DC0" w:rsidRDefault="00CF5FF6" w14:paraId="25345AD9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Theme: </w:t>
            </w:r>
            <w:r>
              <w:t xml:space="preserve">Physical and emotional bullying </w:t>
            </w:r>
          </w:p>
        </w:tc>
      </w:tr>
      <w:tr w:rsidR="00CF5FF6" w:rsidTr="00BB5DC0" w14:paraId="236390BF" w14:textId="77777777">
        <w:trPr>
          <w:trHeight w:val="768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37C977AD" w14:textId="77777777">
            <w:pPr>
              <w:spacing w:line="259" w:lineRule="auto"/>
            </w:pPr>
            <w:r>
              <w:rPr>
                <w:rFonts w:ascii="Arial" w:hAnsi="Arial" w:eastAsia="Arial" w:cs="Arial"/>
                <w:i/>
              </w:rPr>
              <w:t xml:space="preserve">Face (1999*) </w:t>
            </w:r>
          </w:p>
          <w:p w:rsidR="00CF5FF6" w:rsidP="00BB5DC0" w:rsidRDefault="00CF5FF6" w14:paraId="4700FD0B" w14:textId="77777777">
            <w:pPr>
              <w:spacing w:line="259" w:lineRule="auto"/>
            </w:pPr>
            <w:r>
              <w:rPr>
                <w:rFonts w:ascii="Arial" w:hAnsi="Arial" w:eastAsia="Arial" w:cs="Arial"/>
                <w:i/>
              </w:rPr>
              <w:t xml:space="preserve"> </w:t>
            </w:r>
          </w:p>
          <w:p w:rsidR="00CF5FF6" w:rsidP="00BB5DC0" w:rsidRDefault="00CF5FF6" w14:paraId="0BF856A2" w14:textId="77777777">
            <w:pPr>
              <w:spacing w:line="259" w:lineRule="auto"/>
            </w:pPr>
            <w:r>
              <w:rPr>
                <w:rFonts w:ascii="Arial" w:hAnsi="Arial" w:eastAsia="Arial" w:cs="Arial"/>
                <w:i/>
              </w:rPr>
              <w:lastRenderedPageBreak/>
              <w:t xml:space="preserve"> 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51202AD7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lastRenderedPageBreak/>
              <w:t xml:space="preserve">Playwright: </w:t>
            </w:r>
            <w:r>
              <w:t xml:space="preserve">Benjamin Zephaniah </w:t>
            </w:r>
          </w:p>
          <w:p w:rsidR="00CF5FF6" w:rsidP="00BB5DC0" w:rsidRDefault="00CF5FF6" w14:paraId="5A185777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Time period: </w:t>
            </w:r>
            <w:r>
              <w:rPr>
                <w:rFonts w:ascii="Arial" w:hAnsi="Arial" w:eastAsia="Arial" w:cs="Arial"/>
                <w:i/>
              </w:rPr>
              <w:t>1990 - 2010</w:t>
            </w:r>
            <w:r>
              <w:t xml:space="preserve"> </w:t>
            </w:r>
          </w:p>
          <w:p w:rsidR="00CF5FF6" w:rsidP="00BB5DC0" w:rsidRDefault="00CF5FF6" w14:paraId="72E05681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lastRenderedPageBreak/>
              <w:t xml:space="preserve">Theme: </w:t>
            </w:r>
            <w:r>
              <w:t xml:space="preserve">Stigma and identity, peer pressure </w:t>
            </w:r>
          </w:p>
        </w:tc>
      </w:tr>
      <w:tr w:rsidR="00CF5FF6" w:rsidTr="00BB5DC0" w14:paraId="145BF01F" w14:textId="77777777">
        <w:trPr>
          <w:trHeight w:val="1277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3DB4A8DB" w14:textId="77777777">
            <w:pPr>
              <w:spacing w:line="259" w:lineRule="auto"/>
            </w:pPr>
            <w:proofErr w:type="spellStart"/>
            <w:r>
              <w:rPr>
                <w:rFonts w:ascii="Arial" w:hAnsi="Arial" w:eastAsia="Arial" w:cs="Arial"/>
                <w:i/>
              </w:rPr>
              <w:lastRenderedPageBreak/>
              <w:t>Lionboy</w:t>
            </w:r>
            <w:proofErr w:type="spellEnd"/>
            <w:r>
              <w:rPr>
                <w:rFonts w:ascii="Arial" w:hAnsi="Arial" w:eastAsia="Arial" w:cs="Arial"/>
                <w:i/>
              </w:rPr>
              <w:t xml:space="preserve"> (2013) 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56BEBF9C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Playwright: </w:t>
            </w:r>
            <w:r>
              <w:rPr>
                <w:rFonts w:ascii="Arial" w:hAnsi="Arial" w:eastAsia="Arial" w:cs="Arial"/>
                <w:b/>
              </w:rPr>
              <w:t xml:space="preserve">Zizou Corder (adapted by </w:t>
            </w:r>
          </w:p>
          <w:p w:rsidR="00CF5FF6" w:rsidP="00BB5DC0" w:rsidRDefault="00CF5FF6" w14:paraId="6EC9ACA5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</w:rPr>
              <w:t>Marcelo Dos Santos)</w:t>
            </w:r>
            <w:r>
              <w:t xml:space="preserve"> </w:t>
            </w:r>
          </w:p>
          <w:p w:rsidR="00CF5FF6" w:rsidP="00BB5DC0" w:rsidRDefault="00CF5FF6" w14:paraId="49F12223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Time period: </w:t>
            </w:r>
            <w:r>
              <w:rPr>
                <w:rFonts w:ascii="Arial" w:hAnsi="Arial" w:eastAsia="Arial" w:cs="Arial"/>
                <w:i/>
              </w:rPr>
              <w:t>2003-2023</w:t>
            </w:r>
            <w:r>
              <w:t xml:space="preserve"> </w:t>
            </w:r>
          </w:p>
          <w:p w:rsidR="00CF5FF6" w:rsidP="00BB5DC0" w:rsidRDefault="00CF5FF6" w14:paraId="42B77DA5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Theme: </w:t>
            </w:r>
            <w:r>
              <w:t xml:space="preserve">Magical adventure, dystopian society, bravery  </w:t>
            </w:r>
          </w:p>
        </w:tc>
      </w:tr>
      <w:tr w:rsidR="00CF5FF6" w:rsidTr="00BB5DC0" w14:paraId="10988ED9" w14:textId="77777777">
        <w:trPr>
          <w:trHeight w:val="768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26178C30" w14:textId="77777777">
            <w:pPr>
              <w:spacing w:line="259" w:lineRule="auto"/>
            </w:pPr>
            <w:r>
              <w:rPr>
                <w:rFonts w:ascii="Arial" w:hAnsi="Arial" w:eastAsia="Arial" w:cs="Arial"/>
                <w:i/>
              </w:rPr>
              <w:t>Resting Restless</w:t>
            </w:r>
            <w:r>
              <w:rPr>
                <w:rFonts w:ascii="Arial" w:hAnsi="Arial" w:eastAsia="Arial" w:cs="Arial"/>
                <w:b/>
                <w:i/>
              </w:rPr>
              <w:t xml:space="preserve"> </w:t>
            </w:r>
            <w:r>
              <w:rPr>
                <w:rFonts w:ascii="Arial" w:hAnsi="Arial" w:eastAsia="Arial" w:cs="Arial"/>
                <w:i/>
              </w:rPr>
              <w:t xml:space="preserve">(2014) 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7069C661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Playwright: </w:t>
            </w:r>
            <w:r>
              <w:t xml:space="preserve">Bethan Marlow </w:t>
            </w:r>
          </w:p>
          <w:p w:rsidR="00CF5FF6" w:rsidP="00BB5DC0" w:rsidRDefault="00CF5FF6" w14:paraId="24EC793E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Time period: </w:t>
            </w:r>
            <w:r>
              <w:t xml:space="preserve">2004 – 2024 </w:t>
            </w:r>
          </w:p>
          <w:p w:rsidR="00CF5FF6" w:rsidP="00BB5DC0" w:rsidRDefault="00CF5FF6" w14:paraId="1EF3F8B2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Theme: </w:t>
            </w:r>
            <w:r>
              <w:t xml:space="preserve">Coming of age, teenage angst  </w:t>
            </w:r>
          </w:p>
        </w:tc>
      </w:tr>
      <w:tr w:rsidR="00CF5FF6" w:rsidTr="00BB5DC0" w14:paraId="303ECEFC" w14:textId="77777777">
        <w:trPr>
          <w:trHeight w:val="770"/>
        </w:trPr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47ACC790" w14:textId="77777777">
            <w:pPr>
              <w:spacing w:line="259" w:lineRule="auto"/>
            </w:pPr>
            <w:r>
              <w:rPr>
                <w:rFonts w:ascii="Arial" w:hAnsi="Arial" w:eastAsia="Arial" w:cs="Arial"/>
                <w:i/>
              </w:rPr>
              <w:t xml:space="preserve">Tuesday (2020) </w:t>
            </w:r>
          </w:p>
        </w:tc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F5FF6" w:rsidP="00BB5DC0" w:rsidRDefault="00CF5FF6" w14:paraId="4A70CA03" w14:textId="77777777">
            <w:pPr>
              <w:spacing w:line="259" w:lineRule="auto"/>
            </w:pPr>
            <w:r>
              <w:rPr>
                <w:rFonts w:ascii="Arial" w:hAnsi="Arial" w:eastAsia="Arial" w:cs="Arial"/>
                <w:b/>
                <w:i/>
              </w:rPr>
              <w:t xml:space="preserve">Playwright: </w:t>
            </w:r>
            <w:r>
              <w:t xml:space="preserve">Alison Carr </w:t>
            </w:r>
          </w:p>
          <w:p w:rsidR="00CF5FF6" w:rsidP="00BB5DC0" w:rsidRDefault="00CF5FF6" w14:paraId="6402A1BD" w14:textId="77777777">
            <w:pPr>
              <w:spacing w:line="259" w:lineRule="auto"/>
            </w:pPr>
            <w:r>
              <w:t xml:space="preserve">Time period: 2010 onwards </w:t>
            </w:r>
          </w:p>
          <w:p w:rsidR="00CF5FF6" w:rsidP="00BB5DC0" w:rsidRDefault="00CF5FF6" w14:paraId="5403C8E5" w14:textId="77777777">
            <w:pPr>
              <w:spacing w:line="259" w:lineRule="auto"/>
            </w:pPr>
            <w:r>
              <w:t xml:space="preserve">Theme: Identity, friendship and grief  </w:t>
            </w:r>
          </w:p>
        </w:tc>
      </w:tr>
    </w:tbl>
    <w:p w:rsidR="00CF5FF6" w:rsidP="00CF5FF6" w:rsidRDefault="00CF5FF6" w14:paraId="1BC60DEA" w14:textId="77777777">
      <w:pPr>
        <w:ind w:left="680" w:hanging="1"/>
        <w:rPr>
          <w:rFonts w:ascii="Arial"/>
          <w:b/>
          <w:i/>
          <w:spacing w:val="-3"/>
          <w:sz w:val="32"/>
          <w:lang w:val="en-GB"/>
        </w:rPr>
      </w:pPr>
    </w:p>
    <w:p w:rsidRPr="00CF5FF6" w:rsidR="00CF5FF6" w:rsidP="00CF5FF6" w:rsidRDefault="00CF5FF6" w14:paraId="4B9F503C" w14:textId="77777777">
      <w:pPr>
        <w:ind w:left="680" w:hanging="1"/>
        <w:rPr>
          <w:rFonts w:ascii="Arial"/>
          <w:b/>
          <w:i/>
          <w:spacing w:val="-3"/>
          <w:sz w:val="32"/>
          <w:lang w:val="en-GB"/>
        </w:rPr>
      </w:pPr>
    </w:p>
    <w:p w:rsidRPr="007B7830" w:rsidR="00E32DFE" w:rsidRDefault="00E32DFE" w14:paraId="4525EF3D" w14:textId="77777777">
      <w:pPr>
        <w:rPr>
          <w:rFonts w:ascii="Arial" w:hAnsi="Arial" w:eastAsia="Arial" w:cs="Arial"/>
          <w:b/>
          <w:bCs/>
          <w:i/>
          <w:sz w:val="32"/>
          <w:szCs w:val="32"/>
          <w:lang w:val="en-GB"/>
        </w:rPr>
      </w:pPr>
    </w:p>
    <w:p w:rsidR="00E32DFE" w:rsidRDefault="00E32DFE" w14:paraId="5B57DDE3" w14:textId="77777777">
      <w:pPr>
        <w:spacing w:before="11"/>
        <w:rPr>
          <w:rFonts w:ascii="Arial" w:hAnsi="Arial" w:eastAsia="Arial" w:cs="Arial"/>
          <w:b/>
          <w:bCs/>
          <w:i/>
          <w:sz w:val="31"/>
          <w:szCs w:val="31"/>
        </w:rPr>
      </w:pPr>
    </w:p>
    <w:p w:rsidR="00E32DFE" w:rsidRDefault="008F0A1C" w14:paraId="54E8286D" w14:textId="77777777">
      <w:pPr>
        <w:pStyle w:val="BodyText"/>
        <w:spacing w:line="477" w:lineRule="auto"/>
        <w:ind w:right="768"/>
        <w:rPr>
          <w:b w:val="0"/>
          <w:bCs w:val="0"/>
        </w:rPr>
      </w:pPr>
      <w:r>
        <w:rPr>
          <w:spacing w:val="-2"/>
        </w:rPr>
        <w:t>Signed</w:t>
      </w:r>
      <w:r>
        <w:rPr>
          <w:rFonts w:ascii="Times New Roman" w:hAnsi="Times New Roman" w:eastAsia="Times New Roman" w:cs="Times New Roman"/>
          <w:spacing w:val="-2"/>
        </w:rPr>
        <w:t>: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………………………………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spacing w:val="-2"/>
        </w:rPr>
        <w:t>Head/Principal)</w:t>
      </w:r>
      <w:r>
        <w:rPr>
          <w:spacing w:val="29"/>
        </w:rPr>
        <w:t xml:space="preserve"> </w:t>
      </w:r>
      <w:r>
        <w:rPr>
          <w:spacing w:val="-2"/>
        </w:rPr>
        <w:t>Date:</w:t>
      </w:r>
      <w:r>
        <w:rPr>
          <w:spacing w:val="-52"/>
        </w:rPr>
        <w:t xml:space="preserve"> </w:t>
      </w:r>
      <w:r>
        <w:rPr>
          <w:spacing w:val="-2"/>
        </w:rPr>
        <w:t>………………………………….</w:t>
      </w:r>
    </w:p>
    <w:p w:rsidR="00E32DFE" w:rsidRDefault="00E32DFE" w14:paraId="6963CB11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E32DFE" w:rsidRDefault="00E32DFE" w14:paraId="3472337A" w14:textId="77777777">
      <w:pPr>
        <w:spacing w:before="2"/>
        <w:rPr>
          <w:rFonts w:ascii="Arial" w:hAnsi="Arial" w:eastAsia="Arial" w:cs="Arial"/>
          <w:b/>
          <w:bCs/>
          <w:sz w:val="17"/>
          <w:szCs w:val="17"/>
        </w:rPr>
      </w:pPr>
    </w:p>
    <w:p w:rsidR="00E32DFE" w:rsidRDefault="008F0A1C" w14:paraId="1C2DA32B" w14:textId="77777777">
      <w:pPr>
        <w:spacing w:line="200" w:lineRule="atLeast"/>
        <w:ind w:left="292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02B812E" wp14:editId="00079AA8">
                <wp:extent cx="2772410" cy="1565275"/>
                <wp:effectExtent l="9525" t="9525" r="8890" b="63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5652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DFE" w:rsidRDefault="008F0A1C" w14:paraId="3EC4C372" w14:textId="77777777">
                            <w:pPr>
                              <w:spacing w:before="8"/>
                              <w:ind w:left="1587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>School/college</w:t>
                            </w:r>
                            <w:r>
                              <w:rPr>
                                <w:rFonts w:ascii="Arial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02B812E">
                <v:stroke joinstyle="miter"/>
                <v:path gradientshapeok="t" o:connecttype="rect"/>
              </v:shapetype>
              <v:shape id="Text Box 2" style="width:218.3pt;height:1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">
                <v:textbox inset="0,0,0,0">
                  <w:txbxContent>
                    <w:p w:rsidR="00E32DFE" w:rsidRDefault="008F0A1C" w14:paraId="3EC4C372" w14:textId="77777777">
                      <w:pPr>
                        <w:spacing w:before="8"/>
                        <w:ind w:left="1587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3"/>
                          <w:sz w:val="18"/>
                        </w:rPr>
                        <w:t>School/college</w:t>
                      </w:r>
                      <w:r>
                        <w:rPr>
                          <w:rFonts w:ascii="Arial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stamp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32DFE">
      <w:type w:val="continuous"/>
      <w:pgSz w:w="11900" w:h="16840" w:orient="portrait"/>
      <w:pgMar w:top="1000" w:right="13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FE"/>
    <w:rsid w:val="00085272"/>
    <w:rsid w:val="00094411"/>
    <w:rsid w:val="000D53DC"/>
    <w:rsid w:val="001144AB"/>
    <w:rsid w:val="00480857"/>
    <w:rsid w:val="00516564"/>
    <w:rsid w:val="005F1A05"/>
    <w:rsid w:val="007566C0"/>
    <w:rsid w:val="007B7830"/>
    <w:rsid w:val="008F0A1C"/>
    <w:rsid w:val="00AD6896"/>
    <w:rsid w:val="00BB5961"/>
    <w:rsid w:val="00C271AA"/>
    <w:rsid w:val="00C81F8C"/>
    <w:rsid w:val="00CF5FF6"/>
    <w:rsid w:val="00E32DFE"/>
    <w:rsid w:val="00FB4A1E"/>
    <w:rsid w:val="3CC5C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A7D8"/>
  <w15:docId w15:val="{9930837C-786C-4998-BFD8-9D79FB53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 w:hanging="1"/>
    </w:pPr>
    <w:rPr>
      <w:rFonts w:ascii="Arial" w:hAnsi="Arial" w:eastAsia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441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4411"/>
    <w:rPr>
      <w:rFonts w:ascii="Tahoma" w:hAnsi="Tahoma" w:cs="Tahoma"/>
      <w:sz w:val="16"/>
      <w:szCs w:val="16"/>
    </w:rPr>
  </w:style>
  <w:style w:type="table" w:styleId="TableGrid" w:customStyle="1">
    <w:name w:val="TableGrid"/>
    <w:rsid w:val="00CF5FF6"/>
    <w:pPr>
      <w:widowControl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fbd0dd732a5664bb7fd646bc0001e5e4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2acfde4f0368e57b45b84e64269dec00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ECED1-6227-46E9-8B36-9BBE0246ECC1}"/>
</file>

<file path=customXml/itemProps2.xml><?xml version="1.0" encoding="utf-8"?>
<ds:datastoreItem xmlns:ds="http://schemas.openxmlformats.org/officeDocument/2006/customXml" ds:itemID="{C8C10F51-8281-42E6-A8DD-2DE2764C1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E5D5E8-7BB6-4B37-B2FF-A07AD5EAC7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WJEC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Suitability Form DA3</dc:title>
  <dc:creator>perkia@WJEC3543</dc:creator>
  <lastModifiedBy>Davies, Rhiain</lastModifiedBy>
  <revision>3</revision>
  <dcterms:created xsi:type="dcterms:W3CDTF">2024-08-27T14:17:00.0000000Z</dcterms:created>
  <dcterms:modified xsi:type="dcterms:W3CDTF">2024-08-28T15:04:11.4049166Z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2017-06-20T00:00:00Z</vt:filetime>
  </property>
  <property fmtid="{D5CDD505-2E9C-101B-9397-08002B2CF9AE}" pid="4" name="ContentTypeId">
    <vt:lpwstr>0x010100008315D743CEC145AAE9815F14DFC2EE</vt:lpwstr>
  </property>
</Properties>
</file>